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94D5F" w14:textId="77777777" w:rsidR="00AC7FA0" w:rsidRDefault="00AC7FA0" w:rsidP="00645D28">
      <w:pPr>
        <w:rPr>
          <w:rFonts w:ascii="Times New Roman" w:eastAsia="Times New Roman" w:hAnsi="Times New Roman" w:cs="Times New Roman"/>
          <w:bCs/>
          <w:noProof/>
          <w:sz w:val="24"/>
          <w:szCs w:val="24"/>
          <w:lang w:eastAsia="ru-RU"/>
        </w:rPr>
      </w:pPr>
    </w:p>
    <w:p w14:paraId="084797E6" w14:textId="4EAF8AB2" w:rsidR="00645D28" w:rsidRDefault="00AC7FA0" w:rsidP="00645D28">
      <w:pPr>
        <w:rPr>
          <w:rFonts w:ascii="Times New Roman" w:hAnsi="Times New Roman" w:cs="Times New Roman"/>
          <w:sz w:val="24"/>
          <w:szCs w:val="24"/>
        </w:rPr>
      </w:pPr>
      <w:r>
        <w:rPr>
          <w:rFonts w:ascii="Times New Roman" w:eastAsia="Times New Roman" w:hAnsi="Times New Roman" w:cs="Times New Roman"/>
          <w:bCs/>
          <w:noProof/>
          <w:sz w:val="24"/>
          <w:szCs w:val="24"/>
          <w:lang w:eastAsia="ru-RU"/>
        </w:rPr>
        <w:drawing>
          <wp:inline distT="0" distB="0" distL="0" distR="0" wp14:anchorId="2F98A40A" wp14:editId="1EDCFB81">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14:paraId="6009F041" w14:textId="77777777" w:rsidR="00AC7FA0" w:rsidRDefault="00AC7FA0" w:rsidP="00645D28">
      <w:pPr>
        <w:jc w:val="center"/>
        <w:rPr>
          <w:rFonts w:ascii="Times New Roman" w:hAnsi="Times New Roman" w:cs="Times New Roman"/>
          <w:b/>
          <w:bCs/>
          <w:sz w:val="24"/>
          <w:szCs w:val="24"/>
        </w:rPr>
      </w:pPr>
    </w:p>
    <w:p w14:paraId="3D9B014F" w14:textId="77777777" w:rsidR="00645D28" w:rsidRPr="009E2F2D" w:rsidRDefault="00645D28" w:rsidP="00645D28">
      <w:pPr>
        <w:jc w:val="center"/>
        <w:rPr>
          <w:rFonts w:ascii="Times New Roman" w:hAnsi="Times New Roman" w:cs="Times New Roman"/>
          <w:b/>
          <w:bCs/>
          <w:sz w:val="24"/>
          <w:szCs w:val="24"/>
        </w:rPr>
      </w:pPr>
      <w:bookmarkStart w:id="0" w:name="_GoBack"/>
      <w:bookmarkEnd w:id="0"/>
      <w:r w:rsidRPr="009E2F2D">
        <w:rPr>
          <w:rFonts w:ascii="Times New Roman" w:hAnsi="Times New Roman" w:cs="Times New Roman"/>
          <w:b/>
          <w:bCs/>
          <w:sz w:val="24"/>
          <w:szCs w:val="24"/>
        </w:rPr>
        <w:lastRenderedPageBreak/>
        <w:t>Пояснительная записка</w:t>
      </w:r>
    </w:p>
    <w:p w14:paraId="7E8E1AB9" w14:textId="77777777" w:rsidR="00645D28" w:rsidRPr="00645D28" w:rsidRDefault="00645D28" w:rsidP="00645D28">
      <w:pPr>
        <w:spacing w:line="276" w:lineRule="auto"/>
        <w:jc w:val="both"/>
        <w:rPr>
          <w:rFonts w:ascii="Times New Roman" w:hAnsi="Times New Roman" w:cs="Times New Roman"/>
          <w:sz w:val="24"/>
          <w:szCs w:val="24"/>
        </w:rPr>
      </w:pPr>
      <w:r w:rsidRPr="00645D28">
        <w:rPr>
          <w:rFonts w:ascii="Times New Roman" w:hAnsi="Times New Roman" w:cs="Times New Roman"/>
          <w:sz w:val="24"/>
          <w:szCs w:val="24"/>
        </w:rPr>
        <w:t xml:space="preserve">Учебный план основного общего образования </w:t>
      </w:r>
      <w:r w:rsidRPr="009E2F2D">
        <w:rPr>
          <w:rFonts w:ascii="Times New Roman" w:hAnsi="Times New Roman" w:cs="Times New Roman"/>
          <w:sz w:val="24"/>
          <w:szCs w:val="24"/>
        </w:rPr>
        <w:t xml:space="preserve">Муниципального </w:t>
      </w:r>
      <w:r>
        <w:rPr>
          <w:rFonts w:ascii="Times New Roman" w:hAnsi="Times New Roman" w:cs="Times New Roman"/>
          <w:sz w:val="24"/>
          <w:szCs w:val="24"/>
        </w:rPr>
        <w:t xml:space="preserve">бюджетного </w:t>
      </w:r>
      <w:r w:rsidRPr="009E2F2D">
        <w:rPr>
          <w:rFonts w:ascii="Times New Roman" w:hAnsi="Times New Roman" w:cs="Times New Roman"/>
          <w:sz w:val="24"/>
          <w:szCs w:val="24"/>
        </w:rPr>
        <w:t>общеобразовательного учреждения "</w:t>
      </w:r>
      <w:r>
        <w:rPr>
          <w:rFonts w:ascii="Times New Roman" w:hAnsi="Times New Roman" w:cs="Times New Roman"/>
          <w:sz w:val="24"/>
          <w:szCs w:val="24"/>
        </w:rPr>
        <w:t>С</w:t>
      </w:r>
      <w:r w:rsidRPr="009E2F2D">
        <w:rPr>
          <w:rFonts w:ascii="Times New Roman" w:hAnsi="Times New Roman" w:cs="Times New Roman"/>
          <w:sz w:val="24"/>
          <w:szCs w:val="24"/>
        </w:rPr>
        <w:t xml:space="preserve">редняя общеобразовательная школа № </w:t>
      </w:r>
      <w:r>
        <w:rPr>
          <w:rFonts w:ascii="Times New Roman" w:hAnsi="Times New Roman" w:cs="Times New Roman"/>
          <w:sz w:val="24"/>
          <w:szCs w:val="24"/>
        </w:rPr>
        <w:t>1</w:t>
      </w:r>
      <w:r w:rsidRPr="009E2F2D">
        <w:rPr>
          <w:rFonts w:ascii="Times New Roman" w:hAnsi="Times New Roman" w:cs="Times New Roman"/>
          <w:sz w:val="24"/>
          <w:szCs w:val="24"/>
        </w:rPr>
        <w:t xml:space="preserve">" (далее - учебный план) </w:t>
      </w:r>
      <w:r w:rsidRPr="00645D28">
        <w:rPr>
          <w:rFonts w:ascii="Times New Roman" w:hAnsi="Times New Roman" w:cs="Times New Roman"/>
          <w:sz w:val="24"/>
          <w:szCs w:val="24"/>
        </w:rPr>
        <w:t xml:space="preserve"> для 5-9 классов,</w:t>
      </w:r>
      <w:r>
        <w:rPr>
          <w:rFonts w:ascii="Times New Roman" w:hAnsi="Times New Roman" w:cs="Times New Roman"/>
          <w:sz w:val="24"/>
          <w:szCs w:val="24"/>
        </w:rPr>
        <w:t xml:space="preserve"> </w:t>
      </w:r>
      <w:r w:rsidRPr="00645D28">
        <w:rPr>
          <w:rFonts w:ascii="Times New Roman" w:hAnsi="Times New Roman" w:cs="Times New Roman"/>
          <w:sz w:val="24"/>
          <w:szCs w:val="24"/>
        </w:rPr>
        <w:t>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w:t>
      </w:r>
      <w:r>
        <w:rPr>
          <w:rFonts w:ascii="Times New Roman" w:hAnsi="Times New Roman" w:cs="Times New Roman"/>
          <w:sz w:val="24"/>
          <w:szCs w:val="24"/>
        </w:rPr>
        <w:t xml:space="preserve"> </w:t>
      </w:r>
      <w:r w:rsidRPr="00645D28">
        <w:rPr>
          <w:rFonts w:ascii="Times New Roman" w:hAnsi="Times New Roman" w:cs="Times New Roman"/>
          <w:sz w:val="24"/>
          <w:szCs w:val="24"/>
        </w:rPr>
        <w:t>обучающихся, состав и структуру предметных областей, план комплектования классов, распределяет учебное время, отводимое на их освоение по классам и учебным предметам.</w:t>
      </w:r>
    </w:p>
    <w:p w14:paraId="2CA4220B" w14:textId="77777777" w:rsidR="00645D28" w:rsidRDefault="0032186B" w:rsidP="00645D28">
      <w:pPr>
        <w:spacing w:line="276" w:lineRule="auto"/>
        <w:jc w:val="both"/>
        <w:rPr>
          <w:rFonts w:ascii="Times New Roman" w:hAnsi="Times New Roman" w:cs="Times New Roman"/>
          <w:sz w:val="24"/>
          <w:szCs w:val="24"/>
        </w:rPr>
      </w:pPr>
      <w:r w:rsidRPr="00645D28">
        <w:rPr>
          <w:rFonts w:ascii="Times New Roman" w:hAnsi="Times New Roman" w:cs="Times New Roman"/>
          <w:sz w:val="24"/>
          <w:szCs w:val="24"/>
        </w:rPr>
        <w:t xml:space="preserve">Учебный план является частью образовательной программы </w:t>
      </w:r>
      <w:r w:rsidR="00645D28" w:rsidRPr="009E2F2D">
        <w:rPr>
          <w:rFonts w:ascii="Times New Roman" w:hAnsi="Times New Roman" w:cs="Times New Roman"/>
          <w:sz w:val="24"/>
          <w:szCs w:val="24"/>
        </w:rPr>
        <w:t xml:space="preserve">Муниципального </w:t>
      </w:r>
      <w:r w:rsidR="00645D28">
        <w:rPr>
          <w:rFonts w:ascii="Times New Roman" w:hAnsi="Times New Roman" w:cs="Times New Roman"/>
          <w:sz w:val="24"/>
          <w:szCs w:val="24"/>
        </w:rPr>
        <w:t xml:space="preserve">бюджетного </w:t>
      </w:r>
      <w:r w:rsidR="00645D28" w:rsidRPr="009E2F2D">
        <w:rPr>
          <w:rFonts w:ascii="Times New Roman" w:hAnsi="Times New Roman" w:cs="Times New Roman"/>
          <w:sz w:val="24"/>
          <w:szCs w:val="24"/>
        </w:rPr>
        <w:t>общеобразовательного учреждения "</w:t>
      </w:r>
      <w:r w:rsidR="00645D28">
        <w:rPr>
          <w:rFonts w:ascii="Times New Roman" w:hAnsi="Times New Roman" w:cs="Times New Roman"/>
          <w:sz w:val="24"/>
          <w:szCs w:val="24"/>
        </w:rPr>
        <w:t>С</w:t>
      </w:r>
      <w:r w:rsidR="00645D28" w:rsidRPr="009E2F2D">
        <w:rPr>
          <w:rFonts w:ascii="Times New Roman" w:hAnsi="Times New Roman" w:cs="Times New Roman"/>
          <w:sz w:val="24"/>
          <w:szCs w:val="24"/>
        </w:rPr>
        <w:t xml:space="preserve">редняя общеобразовательная школа № </w:t>
      </w:r>
      <w:r w:rsidR="00645D28">
        <w:rPr>
          <w:rFonts w:ascii="Times New Roman" w:hAnsi="Times New Roman" w:cs="Times New Roman"/>
          <w:sz w:val="24"/>
          <w:szCs w:val="24"/>
        </w:rPr>
        <w:t>1</w:t>
      </w:r>
      <w:r w:rsidR="00645D28" w:rsidRPr="009E2F2D">
        <w:rPr>
          <w:rFonts w:ascii="Times New Roman" w:hAnsi="Times New Roman" w:cs="Times New Roman"/>
          <w:sz w:val="24"/>
          <w:szCs w:val="24"/>
        </w:rPr>
        <w:t>"</w:t>
      </w:r>
      <w:r w:rsidRPr="00645D28">
        <w:rPr>
          <w:rFonts w:ascii="Times New Roman" w:hAnsi="Times New Roman" w:cs="Times New Roman"/>
          <w:sz w:val="24"/>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(Приказ Минпросвещения от 18.05.2023 № 370), и обеспечивает выполнение санитарно- эпидемиологических требований СП 2.4.3648-20 и гигиенических нормативов и требований СанПиН 1.2.3685-21.</w:t>
      </w:r>
    </w:p>
    <w:p w14:paraId="2FBADD22" w14:textId="77777777" w:rsidR="00645D28" w:rsidRDefault="0032186B" w:rsidP="00645D28">
      <w:pPr>
        <w:spacing w:line="276" w:lineRule="auto"/>
        <w:jc w:val="both"/>
        <w:rPr>
          <w:rFonts w:ascii="Times New Roman" w:hAnsi="Times New Roman" w:cs="Times New Roman"/>
          <w:sz w:val="24"/>
          <w:szCs w:val="24"/>
        </w:rPr>
      </w:pPr>
      <w:r w:rsidRPr="00645D28">
        <w:rPr>
          <w:rFonts w:ascii="Times New Roman" w:hAnsi="Times New Roman" w:cs="Times New Roman"/>
          <w:sz w:val="24"/>
          <w:szCs w:val="24"/>
        </w:rPr>
        <w:t xml:space="preserve"> Учебный год в </w:t>
      </w:r>
      <w:r w:rsidR="00645D28">
        <w:rPr>
          <w:rFonts w:ascii="Times New Roman" w:hAnsi="Times New Roman" w:cs="Times New Roman"/>
          <w:sz w:val="24"/>
          <w:szCs w:val="24"/>
        </w:rPr>
        <w:t>м</w:t>
      </w:r>
      <w:r w:rsidR="00645D28" w:rsidRPr="00645D28">
        <w:rPr>
          <w:rFonts w:ascii="Times New Roman" w:hAnsi="Times New Roman" w:cs="Times New Roman"/>
          <w:sz w:val="24"/>
          <w:szCs w:val="24"/>
        </w:rPr>
        <w:t xml:space="preserve">униципальном бюджетном общеобразовательном учреждении "Средняя общеобразовательная школа № 1" </w:t>
      </w:r>
      <w:r w:rsidRPr="00645D28">
        <w:rPr>
          <w:rFonts w:ascii="Times New Roman" w:hAnsi="Times New Roman" w:cs="Times New Roman"/>
          <w:sz w:val="24"/>
          <w:szCs w:val="24"/>
        </w:rPr>
        <w:t xml:space="preserve">начинается 01.09.2024 и заканчивается 24.05.2025. </w:t>
      </w:r>
    </w:p>
    <w:p w14:paraId="2EC232BA" w14:textId="77777777" w:rsidR="00645D28" w:rsidRPr="00A0255C" w:rsidRDefault="0032186B" w:rsidP="00645D28">
      <w:pPr>
        <w:spacing w:line="276" w:lineRule="auto"/>
        <w:jc w:val="both"/>
        <w:rPr>
          <w:rFonts w:ascii="Times New Roman" w:hAnsi="Times New Roman" w:cs="Times New Roman"/>
          <w:sz w:val="24"/>
          <w:szCs w:val="24"/>
        </w:rPr>
      </w:pPr>
      <w:r w:rsidRPr="00645D28">
        <w:rPr>
          <w:rFonts w:ascii="Times New Roman" w:hAnsi="Times New Roman" w:cs="Times New Roman"/>
          <w:sz w:val="24"/>
          <w:szCs w:val="24"/>
        </w:rPr>
        <w:t>Для 9 классов окончание учебного года определяется в соответствии с расписанием государственной итоговой аттестации. Продолжительность учебного года в 5-9 классах составляет 34 учебные недели. Учебные занятия для учащихся 5-9 классов проводятся по 5-ти дневной учебной неделе</w:t>
      </w:r>
      <w:r w:rsidRPr="00A0255C">
        <w:rPr>
          <w:rFonts w:ascii="Times New Roman" w:hAnsi="Times New Roman" w:cs="Times New Roman"/>
          <w:sz w:val="24"/>
          <w:szCs w:val="24"/>
        </w:rPr>
        <w:t xml:space="preserve">. 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6B20C716" w14:textId="77777777" w:rsidR="00645D28" w:rsidRDefault="00645D28" w:rsidP="00645D2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w:t>
      </w:r>
      <w:r w:rsidRPr="009E2F2D">
        <w:rPr>
          <w:rFonts w:ascii="Times New Roman" w:hAnsi="Times New Roman" w:cs="Times New Roman"/>
          <w:sz w:val="24"/>
          <w:szCs w:val="24"/>
        </w:rPr>
        <w:t xml:space="preserve"> </w:t>
      </w:r>
      <w:r>
        <w:rPr>
          <w:rFonts w:ascii="Times New Roman" w:hAnsi="Times New Roman" w:cs="Times New Roman"/>
          <w:sz w:val="24"/>
          <w:szCs w:val="24"/>
        </w:rPr>
        <w:t>м</w:t>
      </w:r>
      <w:r w:rsidRPr="009E2F2D">
        <w:rPr>
          <w:rFonts w:ascii="Times New Roman" w:hAnsi="Times New Roman" w:cs="Times New Roman"/>
          <w:sz w:val="24"/>
          <w:szCs w:val="24"/>
        </w:rPr>
        <w:t>униципально</w:t>
      </w:r>
      <w:r>
        <w:rPr>
          <w:rFonts w:ascii="Times New Roman" w:hAnsi="Times New Roman" w:cs="Times New Roman"/>
          <w:sz w:val="24"/>
          <w:szCs w:val="24"/>
        </w:rPr>
        <w:t>м бюджетном</w:t>
      </w:r>
      <w:r w:rsidRPr="009E2F2D">
        <w:rPr>
          <w:rFonts w:ascii="Times New Roman" w:hAnsi="Times New Roman" w:cs="Times New Roman"/>
          <w:sz w:val="24"/>
          <w:szCs w:val="24"/>
        </w:rPr>
        <w:t xml:space="preserve"> общеобразовательно</w:t>
      </w:r>
      <w:r>
        <w:rPr>
          <w:rFonts w:ascii="Times New Roman" w:hAnsi="Times New Roman" w:cs="Times New Roman"/>
          <w:sz w:val="24"/>
          <w:szCs w:val="24"/>
        </w:rPr>
        <w:t>м</w:t>
      </w:r>
      <w:r w:rsidRPr="009E2F2D">
        <w:rPr>
          <w:rFonts w:ascii="Times New Roman" w:hAnsi="Times New Roman" w:cs="Times New Roman"/>
          <w:sz w:val="24"/>
          <w:szCs w:val="24"/>
        </w:rPr>
        <w:t xml:space="preserve"> учреждени</w:t>
      </w:r>
      <w:r>
        <w:rPr>
          <w:rFonts w:ascii="Times New Roman" w:hAnsi="Times New Roman" w:cs="Times New Roman"/>
          <w:sz w:val="24"/>
          <w:szCs w:val="24"/>
        </w:rPr>
        <w:t>и</w:t>
      </w:r>
      <w:r w:rsidRPr="009E2F2D">
        <w:rPr>
          <w:rFonts w:ascii="Times New Roman" w:hAnsi="Times New Roman" w:cs="Times New Roman"/>
          <w:sz w:val="24"/>
          <w:szCs w:val="24"/>
        </w:rPr>
        <w:t xml:space="preserve"> "</w:t>
      </w:r>
      <w:r>
        <w:rPr>
          <w:rFonts w:ascii="Times New Roman" w:hAnsi="Times New Roman" w:cs="Times New Roman"/>
          <w:sz w:val="24"/>
          <w:szCs w:val="24"/>
        </w:rPr>
        <w:t>С</w:t>
      </w:r>
      <w:r w:rsidRPr="009E2F2D">
        <w:rPr>
          <w:rFonts w:ascii="Times New Roman" w:hAnsi="Times New Roman" w:cs="Times New Roman"/>
          <w:sz w:val="24"/>
          <w:szCs w:val="24"/>
        </w:rPr>
        <w:t xml:space="preserve">редняя общеобразовательная школа № </w:t>
      </w:r>
      <w:r>
        <w:rPr>
          <w:rFonts w:ascii="Times New Roman" w:hAnsi="Times New Roman" w:cs="Times New Roman"/>
          <w:sz w:val="24"/>
          <w:szCs w:val="24"/>
        </w:rPr>
        <w:t>1</w:t>
      </w:r>
      <w:r w:rsidRPr="009E2F2D">
        <w:rPr>
          <w:rFonts w:ascii="Times New Roman" w:hAnsi="Times New Roman" w:cs="Times New Roman"/>
          <w:sz w:val="24"/>
          <w:szCs w:val="24"/>
        </w:rPr>
        <w:t>" языком обучения является русский язык.</w:t>
      </w:r>
    </w:p>
    <w:p w14:paraId="638275B3" w14:textId="77777777" w:rsidR="00645D28" w:rsidRPr="00645D28" w:rsidRDefault="00645D28" w:rsidP="00645D28">
      <w:pPr>
        <w:spacing w:line="276" w:lineRule="auto"/>
        <w:jc w:val="both"/>
        <w:rPr>
          <w:rFonts w:ascii="Times New Roman" w:hAnsi="Times New Roman" w:cs="Times New Roman"/>
          <w:color w:val="FF0000"/>
          <w:sz w:val="24"/>
          <w:szCs w:val="24"/>
        </w:rPr>
      </w:pPr>
    </w:p>
    <w:p w14:paraId="1EEA44A6" w14:textId="77777777" w:rsidR="00573CA1" w:rsidRDefault="0032186B" w:rsidP="00645D28">
      <w:pPr>
        <w:spacing w:line="276" w:lineRule="auto"/>
        <w:jc w:val="both"/>
        <w:rPr>
          <w:rFonts w:ascii="Times New Roman" w:hAnsi="Times New Roman" w:cs="Times New Roman"/>
          <w:sz w:val="24"/>
          <w:szCs w:val="24"/>
        </w:rPr>
      </w:pPr>
      <w:r w:rsidRPr="00573CA1">
        <w:rPr>
          <w:rFonts w:ascii="Times New Roman" w:hAnsi="Times New Roman" w:cs="Times New Roman"/>
          <w:sz w:val="24"/>
          <w:szCs w:val="24"/>
        </w:rPr>
        <w:t>Учебный план состоит из двух частей — обязательной части и части, формируемой</w:t>
      </w:r>
      <w:r w:rsidR="0058105A" w:rsidRPr="00573CA1">
        <w:rPr>
          <w:rFonts w:ascii="Times New Roman" w:hAnsi="Times New Roman" w:cs="Times New Roman"/>
          <w:sz w:val="24"/>
          <w:szCs w:val="24"/>
        </w:rPr>
        <w:t xml:space="preserve"> </w:t>
      </w:r>
      <w:r w:rsidRPr="00573CA1">
        <w:rPr>
          <w:rFonts w:ascii="Times New Roman" w:hAnsi="Times New Roman" w:cs="Times New Roman"/>
          <w:sz w:val="24"/>
          <w:szCs w:val="24"/>
        </w:rPr>
        <w:t xml:space="preserve">участниками образовательных отношений. </w:t>
      </w:r>
    </w:p>
    <w:p w14:paraId="1C584802" w14:textId="77777777" w:rsidR="00573CA1" w:rsidRDefault="0032186B" w:rsidP="00645D28">
      <w:pPr>
        <w:spacing w:line="276" w:lineRule="auto"/>
        <w:jc w:val="both"/>
        <w:rPr>
          <w:rFonts w:ascii="Times New Roman" w:hAnsi="Times New Roman" w:cs="Times New Roman"/>
          <w:sz w:val="24"/>
          <w:szCs w:val="24"/>
        </w:rPr>
      </w:pPr>
      <w:r w:rsidRPr="00573CA1">
        <w:rPr>
          <w:rFonts w:ascii="Times New Roman" w:hAnsi="Times New Roman" w:cs="Times New Roman"/>
          <w:sz w:val="24"/>
          <w:szCs w:val="24"/>
        </w:rPr>
        <w:t>Обязательная часть учебного плана</w:t>
      </w:r>
      <w:r w:rsidR="0058105A" w:rsidRPr="00573CA1">
        <w:rPr>
          <w:rFonts w:ascii="Times New Roman" w:hAnsi="Times New Roman" w:cs="Times New Roman"/>
          <w:sz w:val="24"/>
          <w:szCs w:val="24"/>
        </w:rPr>
        <w:t xml:space="preserve"> </w:t>
      </w:r>
      <w:r w:rsidRPr="00573CA1">
        <w:rPr>
          <w:rFonts w:ascii="Times New Roman" w:hAnsi="Times New Roman" w:cs="Times New Roman"/>
          <w:sz w:val="24"/>
          <w:szCs w:val="24"/>
        </w:rPr>
        <w:t>определяет состав учебных предметов обязательных предметных областей. При изучении предметов информатика, труд (технология), иностранный язык</w:t>
      </w:r>
      <w:r w:rsidR="00573CA1">
        <w:rPr>
          <w:rFonts w:ascii="Times New Roman" w:hAnsi="Times New Roman" w:cs="Times New Roman"/>
          <w:sz w:val="24"/>
          <w:szCs w:val="24"/>
        </w:rPr>
        <w:t xml:space="preserve"> </w:t>
      </w:r>
      <w:r w:rsidRPr="00573CA1">
        <w:rPr>
          <w:rFonts w:ascii="Times New Roman" w:hAnsi="Times New Roman" w:cs="Times New Roman"/>
          <w:sz w:val="24"/>
          <w:szCs w:val="24"/>
        </w:rPr>
        <w:t xml:space="preserve">осуществляется деление учащихся на подгруппы. </w:t>
      </w:r>
    </w:p>
    <w:p w14:paraId="01CF34F2" w14:textId="77777777" w:rsidR="00573CA1" w:rsidRPr="00A0255C" w:rsidRDefault="0032186B" w:rsidP="00645D28">
      <w:pPr>
        <w:spacing w:line="276" w:lineRule="auto"/>
        <w:jc w:val="both"/>
        <w:rPr>
          <w:rFonts w:ascii="Times New Roman" w:hAnsi="Times New Roman" w:cs="Times New Roman"/>
          <w:sz w:val="24"/>
          <w:szCs w:val="24"/>
        </w:rPr>
      </w:pPr>
      <w:r w:rsidRPr="00A0255C">
        <w:rPr>
          <w:rFonts w:ascii="Times New Roman" w:hAnsi="Times New Roman" w:cs="Times New Roman"/>
          <w:sz w:val="24"/>
          <w:szCs w:val="24"/>
        </w:rPr>
        <w:t>Для реализации требований Концепции развития детско-юношеского спорта в РФ до 2030 года, а также для удовлетворения биологической потребности в движении</w:t>
      </w:r>
      <w:r w:rsidR="0058105A" w:rsidRPr="00A0255C">
        <w:rPr>
          <w:rFonts w:ascii="Times New Roman" w:hAnsi="Times New Roman" w:cs="Times New Roman"/>
          <w:sz w:val="24"/>
          <w:szCs w:val="24"/>
        </w:rPr>
        <w:t xml:space="preserve"> </w:t>
      </w:r>
      <w:r w:rsidRPr="00A0255C">
        <w:rPr>
          <w:rFonts w:ascii="Times New Roman" w:hAnsi="Times New Roman" w:cs="Times New Roman"/>
          <w:sz w:val="24"/>
          <w:szCs w:val="24"/>
        </w:rPr>
        <w:t xml:space="preserve">независимо от возраста обучающихся (СанПиН 2.4.2.2821-10 "Санитарно- эпидемиологические требования к условиям и организации обучения в общеобразовательных учреждениях") третий час физической культуры добавлен в план внеурочной деятельности с 5 по 8 классы, в 9 классе реализован в рамках спортивных секций и клубов в ОДОД (письмо Минпросвещения от 21.12.2022 № ТВ2859/03). </w:t>
      </w:r>
    </w:p>
    <w:p w14:paraId="4623A1FA" w14:textId="741D6444" w:rsidR="0058105A" w:rsidRPr="00A0255C" w:rsidRDefault="0032186B" w:rsidP="00645D28">
      <w:pPr>
        <w:spacing w:line="276" w:lineRule="auto"/>
        <w:jc w:val="both"/>
        <w:rPr>
          <w:rFonts w:ascii="Times New Roman" w:hAnsi="Times New Roman" w:cs="Times New Roman"/>
          <w:sz w:val="24"/>
          <w:szCs w:val="24"/>
        </w:rPr>
      </w:pPr>
      <w:r w:rsidRPr="00573CA1">
        <w:rPr>
          <w:rFonts w:ascii="Times New Roman" w:hAnsi="Times New Roman" w:cs="Times New Roman"/>
          <w:sz w:val="24"/>
          <w:szCs w:val="24"/>
        </w:rPr>
        <w:lastRenderedPageBreak/>
        <w:t>В рамках учебного предмета «Математика» предусмотрено изучение учебных</w:t>
      </w:r>
      <w:r w:rsidR="00573CA1">
        <w:rPr>
          <w:rFonts w:ascii="Times New Roman" w:hAnsi="Times New Roman" w:cs="Times New Roman"/>
          <w:sz w:val="24"/>
          <w:szCs w:val="24"/>
        </w:rPr>
        <w:t xml:space="preserve"> </w:t>
      </w:r>
      <w:r w:rsidRPr="00573CA1">
        <w:rPr>
          <w:rFonts w:ascii="Times New Roman" w:hAnsi="Times New Roman" w:cs="Times New Roman"/>
          <w:sz w:val="24"/>
          <w:szCs w:val="24"/>
        </w:rPr>
        <w:t>курсов «Алгебра», «Геометрия», «Вероятность и статистика». Учебный предмет «История» в рамках обязательной предметной области «Общественно</w:t>
      </w:r>
      <w:r w:rsidR="00573CA1">
        <w:rPr>
          <w:rFonts w:ascii="Times New Roman" w:hAnsi="Times New Roman" w:cs="Times New Roman"/>
          <w:sz w:val="24"/>
          <w:szCs w:val="24"/>
        </w:rPr>
        <w:t>-</w:t>
      </w:r>
      <w:r w:rsidRPr="00573CA1">
        <w:rPr>
          <w:rFonts w:ascii="Times New Roman" w:hAnsi="Times New Roman" w:cs="Times New Roman"/>
          <w:sz w:val="24"/>
          <w:szCs w:val="24"/>
        </w:rPr>
        <w:t>научные предметы» включает в себя учебные курсы «История России» и «Всеобщая история», на которые суммарно отводится по 2 часа в неделю</w:t>
      </w:r>
      <w:r w:rsidR="00573CA1">
        <w:rPr>
          <w:rFonts w:ascii="Times New Roman" w:hAnsi="Times New Roman" w:cs="Times New Roman"/>
          <w:sz w:val="24"/>
          <w:szCs w:val="24"/>
        </w:rPr>
        <w:t xml:space="preserve"> </w:t>
      </w:r>
      <w:r w:rsidRPr="00573CA1">
        <w:rPr>
          <w:rFonts w:ascii="Times New Roman" w:hAnsi="Times New Roman" w:cs="Times New Roman"/>
          <w:sz w:val="24"/>
          <w:szCs w:val="24"/>
        </w:rPr>
        <w:t xml:space="preserve">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6009D17B" w14:textId="77777777" w:rsidR="008B60D2" w:rsidRPr="008B60D2" w:rsidRDefault="008B60D2" w:rsidP="008B60D2">
      <w:pPr>
        <w:widowControl w:val="0"/>
        <w:spacing w:after="0" w:line="240" w:lineRule="auto"/>
        <w:jc w:val="both"/>
        <w:rPr>
          <w:rFonts w:ascii="Times New Roman" w:eastAsia="Times New Roman" w:hAnsi="Times New Roman" w:cs="Times New Roman"/>
          <w:color w:val="000000"/>
          <w:sz w:val="24"/>
          <w:szCs w:val="24"/>
          <w:lang w:eastAsia="ru-RU" w:bidi="ru-RU"/>
        </w:rPr>
      </w:pPr>
      <w:r w:rsidRPr="008B60D2">
        <w:rPr>
          <w:rFonts w:ascii="Times New Roman" w:eastAsia="Times New Roman" w:hAnsi="Times New Roman" w:cs="Times New Roman"/>
          <w:b/>
          <w:bCs/>
          <w:color w:val="000000"/>
          <w:sz w:val="24"/>
          <w:szCs w:val="24"/>
          <w:lang w:eastAsia="ru-RU" w:bidi="ru-RU"/>
        </w:rPr>
        <w:t xml:space="preserve">Промежуточная аттестация </w:t>
      </w:r>
      <w:r w:rsidRPr="008B60D2">
        <w:rPr>
          <w:rFonts w:ascii="Times New Roman" w:eastAsia="Times New Roman" w:hAnsi="Times New Roman" w:cs="Times New Roman"/>
          <w:color w:val="000000"/>
          <w:sz w:val="24"/>
          <w:szCs w:val="24"/>
          <w:lang w:eastAsia="ru-RU" w:bidi="ru-RU"/>
        </w:rPr>
        <w:t xml:space="preserve">- процедура, проводимая с целью оценки качества освоения </w:t>
      </w:r>
      <w:r w:rsidR="00573CA1" w:rsidRPr="008B60D2">
        <w:rPr>
          <w:rFonts w:ascii="Times New Roman" w:eastAsia="Times New Roman" w:hAnsi="Times New Roman" w:cs="Times New Roman"/>
          <w:color w:val="000000"/>
          <w:sz w:val="24"/>
          <w:szCs w:val="24"/>
          <w:lang w:eastAsia="ru-RU" w:bidi="ru-RU"/>
        </w:rPr>
        <w:t>обучающимися,</w:t>
      </w:r>
      <w:r w:rsidRPr="008B60D2">
        <w:rPr>
          <w:rFonts w:ascii="Times New Roman" w:eastAsia="Times New Roman" w:hAnsi="Times New Roman" w:cs="Times New Roman"/>
          <w:color w:val="000000"/>
          <w:sz w:val="24"/>
          <w:szCs w:val="24"/>
          <w:lang w:eastAsia="ru-RU" w:bidi="ru-RU"/>
        </w:rPr>
        <w:t xml:space="preserve"> части содержания (четвертное оценивание) или всего объема учебной дисциплины за учебный год (годовое оценивание).</w:t>
      </w:r>
    </w:p>
    <w:p w14:paraId="73B63778" w14:textId="77777777" w:rsidR="008B60D2" w:rsidRPr="008B60D2" w:rsidRDefault="008B60D2" w:rsidP="008B60D2">
      <w:pPr>
        <w:widowControl w:val="0"/>
        <w:spacing w:after="0" w:line="240" w:lineRule="auto"/>
        <w:jc w:val="both"/>
        <w:rPr>
          <w:rFonts w:ascii="Times New Roman" w:eastAsia="Times New Roman" w:hAnsi="Times New Roman" w:cs="Times New Roman"/>
          <w:color w:val="000000"/>
          <w:sz w:val="24"/>
          <w:szCs w:val="24"/>
          <w:lang w:eastAsia="ru-RU" w:bidi="ru-RU"/>
        </w:rPr>
      </w:pPr>
      <w:r w:rsidRPr="008B60D2">
        <w:rPr>
          <w:rFonts w:ascii="Times New Roman" w:eastAsia="Times New Roman" w:hAnsi="Times New Roman" w:cs="Times New Roman"/>
          <w:color w:val="000000"/>
          <w:sz w:val="24"/>
          <w:szCs w:val="24"/>
          <w:lang w:eastAsia="ru-RU" w:bidi="ru-RU"/>
        </w:rPr>
        <w:t>Промежуточная/годовая аттестация обучающихся за четверть/год осуществляется в соответствии с календарным учебным графиком.</w:t>
      </w:r>
    </w:p>
    <w:p w14:paraId="307AE3FE" w14:textId="77777777" w:rsidR="008B60D2" w:rsidRPr="008B60D2" w:rsidRDefault="008B60D2" w:rsidP="008B60D2">
      <w:pPr>
        <w:widowControl w:val="0"/>
        <w:spacing w:after="0" w:line="240" w:lineRule="auto"/>
        <w:jc w:val="both"/>
        <w:rPr>
          <w:rFonts w:ascii="Times New Roman" w:eastAsia="Times New Roman" w:hAnsi="Times New Roman" w:cs="Times New Roman"/>
          <w:color w:val="000000"/>
          <w:sz w:val="24"/>
          <w:szCs w:val="24"/>
          <w:lang w:eastAsia="ru-RU" w:bidi="ru-RU"/>
        </w:rPr>
      </w:pPr>
      <w:r w:rsidRPr="008B60D2">
        <w:rPr>
          <w:rFonts w:ascii="Times New Roman" w:eastAsia="Times New Roman" w:hAnsi="Times New Roman" w:cs="Times New Roman"/>
          <w:color w:val="000000"/>
          <w:sz w:val="24"/>
          <w:szCs w:val="24"/>
          <w:lang w:eastAsia="ru-RU" w:bidi="ru-RU"/>
        </w:rPr>
        <w:t>Промежуточная аттестация проходит на последней учебной неделе четверти. Формы и порядок проведения промежуточной аттестации определяются</w:t>
      </w:r>
    </w:p>
    <w:p w14:paraId="7589423D" w14:textId="77777777" w:rsidR="00573CA1" w:rsidRPr="008B60D2" w:rsidRDefault="008B60D2" w:rsidP="00573CA1">
      <w:pPr>
        <w:widowControl w:val="0"/>
        <w:tabs>
          <w:tab w:val="left" w:pos="2270"/>
          <w:tab w:val="left" w:pos="4042"/>
          <w:tab w:val="left" w:pos="6096"/>
          <w:tab w:val="left" w:pos="8602"/>
        </w:tabs>
        <w:spacing w:after="0" w:line="240" w:lineRule="auto"/>
        <w:jc w:val="both"/>
        <w:rPr>
          <w:rFonts w:ascii="Microsoft Sans Serif" w:eastAsia="Microsoft Sans Serif" w:hAnsi="Microsoft Sans Serif" w:cs="Microsoft Sans Serif"/>
          <w:color w:val="000000"/>
          <w:sz w:val="24"/>
          <w:szCs w:val="24"/>
          <w:lang w:eastAsia="ru-RU" w:bidi="ru-RU"/>
        </w:rPr>
      </w:pPr>
      <w:r w:rsidRPr="008B60D2">
        <w:rPr>
          <w:rFonts w:ascii="Times New Roman" w:eastAsia="Times New Roman" w:hAnsi="Times New Roman" w:cs="Times New Roman"/>
          <w:color w:val="000000"/>
          <w:sz w:val="24"/>
          <w:szCs w:val="24"/>
          <w:lang w:eastAsia="ru-RU" w:bidi="ru-RU"/>
        </w:rPr>
        <w:t>«Положением о формах, периодичности и порядке текущего контроля успеваемости и промежуточной</w:t>
      </w:r>
      <w:r w:rsidRPr="008B60D2">
        <w:rPr>
          <w:rFonts w:ascii="Times New Roman" w:eastAsia="Times New Roman" w:hAnsi="Times New Roman" w:cs="Times New Roman"/>
          <w:color w:val="000000"/>
          <w:sz w:val="24"/>
          <w:szCs w:val="24"/>
          <w:lang w:eastAsia="ru-RU" w:bidi="ru-RU"/>
        </w:rPr>
        <w:tab/>
        <w:t>аттестации</w:t>
      </w:r>
      <w:r w:rsidRPr="008B60D2">
        <w:rPr>
          <w:rFonts w:ascii="Times New Roman" w:eastAsia="Times New Roman" w:hAnsi="Times New Roman" w:cs="Times New Roman"/>
          <w:color w:val="000000"/>
          <w:sz w:val="24"/>
          <w:szCs w:val="24"/>
          <w:lang w:eastAsia="ru-RU" w:bidi="ru-RU"/>
        </w:rPr>
        <w:tab/>
        <w:t>обучающихся</w:t>
      </w:r>
      <w:r w:rsidRPr="008B60D2">
        <w:rPr>
          <w:rFonts w:ascii="Times New Roman" w:eastAsia="Times New Roman" w:hAnsi="Times New Roman" w:cs="Times New Roman"/>
          <w:color w:val="000000"/>
          <w:sz w:val="24"/>
          <w:szCs w:val="24"/>
          <w:lang w:eastAsia="ru-RU" w:bidi="ru-RU"/>
        </w:rPr>
        <w:tab/>
      </w:r>
      <w:r w:rsidR="00573CA1" w:rsidRPr="009E2F2D">
        <w:rPr>
          <w:rFonts w:ascii="Times New Roman" w:hAnsi="Times New Roman" w:cs="Times New Roman"/>
          <w:sz w:val="24"/>
          <w:szCs w:val="24"/>
        </w:rPr>
        <w:t xml:space="preserve">Муниципального </w:t>
      </w:r>
      <w:r w:rsidR="00573CA1">
        <w:rPr>
          <w:rFonts w:ascii="Times New Roman" w:hAnsi="Times New Roman" w:cs="Times New Roman"/>
          <w:sz w:val="24"/>
          <w:szCs w:val="24"/>
        </w:rPr>
        <w:t xml:space="preserve">бюджетного </w:t>
      </w:r>
      <w:r w:rsidR="00573CA1" w:rsidRPr="009E2F2D">
        <w:rPr>
          <w:rFonts w:ascii="Times New Roman" w:hAnsi="Times New Roman" w:cs="Times New Roman"/>
          <w:sz w:val="24"/>
          <w:szCs w:val="24"/>
        </w:rPr>
        <w:t>общеобразовательного учреждения "</w:t>
      </w:r>
      <w:r w:rsidR="00573CA1">
        <w:rPr>
          <w:rFonts w:ascii="Times New Roman" w:hAnsi="Times New Roman" w:cs="Times New Roman"/>
          <w:sz w:val="24"/>
          <w:szCs w:val="24"/>
        </w:rPr>
        <w:t>С</w:t>
      </w:r>
      <w:r w:rsidR="00573CA1" w:rsidRPr="009E2F2D">
        <w:rPr>
          <w:rFonts w:ascii="Times New Roman" w:hAnsi="Times New Roman" w:cs="Times New Roman"/>
          <w:sz w:val="24"/>
          <w:szCs w:val="24"/>
        </w:rPr>
        <w:t xml:space="preserve">редняя общеобразовательная школа № </w:t>
      </w:r>
      <w:r w:rsidR="00573CA1">
        <w:rPr>
          <w:rFonts w:ascii="Times New Roman" w:hAnsi="Times New Roman" w:cs="Times New Roman"/>
          <w:sz w:val="24"/>
          <w:szCs w:val="24"/>
        </w:rPr>
        <w:t>1</w:t>
      </w:r>
      <w:r w:rsidR="00573CA1" w:rsidRPr="009E2F2D">
        <w:rPr>
          <w:rFonts w:ascii="Times New Roman" w:hAnsi="Times New Roman" w:cs="Times New Roman"/>
          <w:sz w:val="24"/>
          <w:szCs w:val="24"/>
        </w:rPr>
        <w:t>"</w:t>
      </w:r>
      <w:r w:rsidR="00573CA1" w:rsidRPr="00645D28">
        <w:rPr>
          <w:rFonts w:ascii="Times New Roman" w:hAnsi="Times New Roman" w:cs="Times New Roman"/>
          <w:sz w:val="24"/>
          <w:szCs w:val="24"/>
        </w:rPr>
        <w:t>,</w:t>
      </w:r>
    </w:p>
    <w:p w14:paraId="2DBF1C7E" w14:textId="77777777" w:rsidR="0058105A" w:rsidRDefault="0058105A" w:rsidP="00645D28">
      <w:pPr>
        <w:spacing w:line="276" w:lineRule="auto"/>
        <w:jc w:val="both"/>
      </w:pPr>
    </w:p>
    <w:tbl>
      <w:tblPr>
        <w:tblStyle w:val="a3"/>
        <w:tblW w:w="5000" w:type="pct"/>
        <w:tblLook w:val="04A0" w:firstRow="1" w:lastRow="0" w:firstColumn="1" w:lastColumn="0" w:noHBand="0" w:noVBand="1"/>
      </w:tblPr>
      <w:tblGrid>
        <w:gridCol w:w="3191"/>
        <w:gridCol w:w="2176"/>
        <w:gridCol w:w="4204"/>
      </w:tblGrid>
      <w:tr w:rsidR="0058105A" w14:paraId="71971BCD" w14:textId="77777777" w:rsidTr="000013C1">
        <w:tc>
          <w:tcPr>
            <w:tcW w:w="1667" w:type="pct"/>
            <w:tcBorders>
              <w:top w:val="single" w:sz="4" w:space="0" w:color="auto"/>
              <w:left w:val="single" w:sz="4" w:space="0" w:color="auto"/>
            </w:tcBorders>
            <w:shd w:val="clear" w:color="auto" w:fill="auto"/>
            <w:vAlign w:val="center"/>
          </w:tcPr>
          <w:p w14:paraId="17B4CAD8" w14:textId="77777777" w:rsidR="0058105A" w:rsidRPr="00A177DE" w:rsidRDefault="0058105A" w:rsidP="000013C1">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Предметы, курсы, модули</w:t>
            </w:r>
          </w:p>
        </w:tc>
        <w:tc>
          <w:tcPr>
            <w:tcW w:w="1137" w:type="pct"/>
            <w:tcBorders>
              <w:top w:val="single" w:sz="4" w:space="0" w:color="auto"/>
              <w:left w:val="single" w:sz="4" w:space="0" w:color="auto"/>
            </w:tcBorders>
            <w:shd w:val="clear" w:color="auto" w:fill="auto"/>
            <w:vAlign w:val="center"/>
          </w:tcPr>
          <w:p w14:paraId="0DD6755F" w14:textId="77777777" w:rsidR="0058105A" w:rsidRPr="00A177DE" w:rsidRDefault="0058105A" w:rsidP="000013C1">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Классы</w:t>
            </w:r>
          </w:p>
        </w:tc>
        <w:tc>
          <w:tcPr>
            <w:tcW w:w="2196" w:type="pct"/>
            <w:tcBorders>
              <w:top w:val="single" w:sz="4" w:space="0" w:color="auto"/>
              <w:left w:val="single" w:sz="4" w:space="0" w:color="auto"/>
              <w:right w:val="single" w:sz="4" w:space="0" w:color="auto"/>
            </w:tcBorders>
            <w:shd w:val="clear" w:color="auto" w:fill="auto"/>
            <w:vAlign w:val="center"/>
          </w:tcPr>
          <w:p w14:paraId="77617A20" w14:textId="77777777" w:rsidR="0058105A" w:rsidRPr="00A177DE" w:rsidRDefault="0058105A" w:rsidP="000013C1">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Формы промежуточной аттестации</w:t>
            </w:r>
          </w:p>
        </w:tc>
      </w:tr>
      <w:tr w:rsidR="0058105A" w14:paraId="6983A7B4" w14:textId="77777777" w:rsidTr="008B60D2">
        <w:tc>
          <w:tcPr>
            <w:tcW w:w="1667" w:type="pct"/>
            <w:vMerge w:val="restart"/>
            <w:vAlign w:val="center"/>
          </w:tcPr>
          <w:p w14:paraId="4D12832E" w14:textId="77777777" w:rsidR="0058105A" w:rsidRPr="008B60D2" w:rsidRDefault="0058105A" w:rsidP="008B60D2">
            <w:pPr>
              <w:widowControl w:val="0"/>
              <w:spacing w:after="280"/>
              <w:rPr>
                <w:rFonts w:ascii="Times New Roman" w:eastAsia="Times New Roman" w:hAnsi="Times New Roman" w:cs="Times New Roman"/>
                <w:color w:val="000000"/>
                <w:lang w:eastAsia="ru-RU" w:bidi="ru-RU"/>
              </w:rPr>
            </w:pPr>
            <w:r w:rsidRPr="008B60D2">
              <w:rPr>
                <w:rFonts w:ascii="Times New Roman" w:eastAsia="Times New Roman" w:hAnsi="Times New Roman" w:cs="Times New Roman"/>
                <w:color w:val="000000"/>
                <w:lang w:eastAsia="ru-RU" w:bidi="ru-RU"/>
              </w:rPr>
              <w:t>Русский язык</w:t>
            </w:r>
          </w:p>
        </w:tc>
        <w:tc>
          <w:tcPr>
            <w:tcW w:w="1137" w:type="pct"/>
            <w:tcBorders>
              <w:top w:val="single" w:sz="4" w:space="0" w:color="auto"/>
              <w:left w:val="single" w:sz="4" w:space="0" w:color="auto"/>
            </w:tcBorders>
            <w:shd w:val="clear" w:color="auto" w:fill="auto"/>
            <w:vAlign w:val="center"/>
          </w:tcPr>
          <w:p w14:paraId="5A3F515A" w14:textId="77777777" w:rsidR="0058105A" w:rsidRPr="008B60D2" w:rsidRDefault="0058105A" w:rsidP="008B60D2">
            <w:pPr>
              <w:pStyle w:val="a5"/>
              <w:jc w:val="center"/>
            </w:pPr>
            <w:r w:rsidRPr="008B60D2">
              <w:rPr>
                <w:color w:val="000000"/>
                <w:lang w:eastAsia="ru-RU" w:bidi="ru-RU"/>
              </w:rPr>
              <w:t>5-7</w:t>
            </w:r>
          </w:p>
        </w:tc>
        <w:tc>
          <w:tcPr>
            <w:tcW w:w="2196" w:type="pct"/>
            <w:tcBorders>
              <w:top w:val="single" w:sz="4" w:space="0" w:color="auto"/>
              <w:left w:val="single" w:sz="4" w:space="0" w:color="auto"/>
              <w:right w:val="single" w:sz="4" w:space="0" w:color="auto"/>
            </w:tcBorders>
            <w:shd w:val="clear" w:color="auto" w:fill="auto"/>
            <w:vAlign w:val="center"/>
          </w:tcPr>
          <w:p w14:paraId="4A20DB23" w14:textId="77777777" w:rsidR="0058105A" w:rsidRPr="008B60D2" w:rsidRDefault="0058105A" w:rsidP="008B60D2">
            <w:pPr>
              <w:pStyle w:val="a5"/>
            </w:pPr>
            <w:r w:rsidRPr="008B60D2">
              <w:rPr>
                <w:color w:val="000000"/>
                <w:lang w:eastAsia="ru-RU" w:bidi="ru-RU"/>
              </w:rPr>
              <w:t>Диктант с грамматическим заданием, изложение</w:t>
            </w:r>
          </w:p>
        </w:tc>
      </w:tr>
      <w:tr w:rsidR="0058105A" w14:paraId="533ECA3C" w14:textId="77777777" w:rsidTr="008B60D2">
        <w:tc>
          <w:tcPr>
            <w:tcW w:w="1667" w:type="pct"/>
            <w:vMerge/>
            <w:vAlign w:val="center"/>
          </w:tcPr>
          <w:p w14:paraId="7AC583FF" w14:textId="77777777" w:rsidR="0058105A" w:rsidRPr="008B60D2" w:rsidRDefault="0058105A" w:rsidP="008B60D2">
            <w:pPr>
              <w:widowControl w:val="0"/>
              <w:spacing w:after="280"/>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0665C527" w14:textId="77777777" w:rsidR="0058105A" w:rsidRPr="008B60D2" w:rsidRDefault="0058105A" w:rsidP="008B60D2">
            <w:pPr>
              <w:pStyle w:val="a5"/>
              <w:jc w:val="center"/>
            </w:pPr>
            <w:r w:rsidRPr="008B60D2">
              <w:rPr>
                <w:color w:val="000000"/>
                <w:lang w:eastAsia="ru-RU" w:bidi="ru-RU"/>
              </w:rPr>
              <w:t>8-9</w:t>
            </w:r>
          </w:p>
        </w:tc>
        <w:tc>
          <w:tcPr>
            <w:tcW w:w="2196" w:type="pct"/>
            <w:tcBorders>
              <w:top w:val="single" w:sz="4" w:space="0" w:color="auto"/>
              <w:left w:val="single" w:sz="4" w:space="0" w:color="auto"/>
              <w:right w:val="single" w:sz="4" w:space="0" w:color="auto"/>
            </w:tcBorders>
            <w:shd w:val="clear" w:color="auto" w:fill="auto"/>
            <w:vAlign w:val="center"/>
          </w:tcPr>
          <w:p w14:paraId="094911DC" w14:textId="77777777" w:rsidR="0058105A" w:rsidRPr="008B60D2" w:rsidRDefault="0058105A" w:rsidP="008B60D2">
            <w:pPr>
              <w:pStyle w:val="a5"/>
            </w:pPr>
            <w:r w:rsidRPr="008B60D2">
              <w:rPr>
                <w:color w:val="000000"/>
                <w:lang w:eastAsia="ru-RU" w:bidi="ru-RU"/>
              </w:rPr>
              <w:t>Контрольная работа, сочинение</w:t>
            </w:r>
          </w:p>
        </w:tc>
      </w:tr>
      <w:tr w:rsidR="0058105A" w14:paraId="4AB5033B" w14:textId="77777777" w:rsidTr="008B60D2">
        <w:tc>
          <w:tcPr>
            <w:tcW w:w="1667" w:type="pct"/>
            <w:vMerge w:val="restart"/>
            <w:tcBorders>
              <w:top w:val="single" w:sz="4" w:space="0" w:color="auto"/>
              <w:left w:val="single" w:sz="4" w:space="0" w:color="auto"/>
            </w:tcBorders>
            <w:shd w:val="clear" w:color="auto" w:fill="auto"/>
            <w:vAlign w:val="center"/>
          </w:tcPr>
          <w:p w14:paraId="2AE14B2C" w14:textId="77777777" w:rsidR="0058105A" w:rsidRPr="008B60D2" w:rsidRDefault="0058105A" w:rsidP="008B60D2">
            <w:pPr>
              <w:widowControl w:val="0"/>
              <w:rPr>
                <w:rFonts w:ascii="Times New Roman" w:eastAsia="Times New Roman" w:hAnsi="Times New Roman" w:cs="Times New Roman"/>
                <w:color w:val="000000"/>
                <w:lang w:eastAsia="ru-RU" w:bidi="ru-RU"/>
              </w:rPr>
            </w:pPr>
            <w:r w:rsidRPr="008B60D2">
              <w:rPr>
                <w:rFonts w:ascii="Times New Roman" w:eastAsia="Times New Roman" w:hAnsi="Times New Roman" w:cs="Times New Roman"/>
                <w:color w:val="000000"/>
                <w:lang w:eastAsia="ru-RU" w:bidi="ru-RU"/>
              </w:rPr>
              <w:t>Литература</w:t>
            </w:r>
          </w:p>
        </w:tc>
        <w:tc>
          <w:tcPr>
            <w:tcW w:w="1137" w:type="pct"/>
            <w:tcBorders>
              <w:top w:val="single" w:sz="4" w:space="0" w:color="auto"/>
              <w:left w:val="single" w:sz="4" w:space="0" w:color="auto"/>
            </w:tcBorders>
            <w:shd w:val="clear" w:color="auto" w:fill="auto"/>
            <w:vAlign w:val="center"/>
          </w:tcPr>
          <w:p w14:paraId="200D95A0" w14:textId="77777777" w:rsidR="0058105A" w:rsidRPr="008B60D2" w:rsidRDefault="0058105A" w:rsidP="008B60D2">
            <w:pPr>
              <w:pStyle w:val="a5"/>
              <w:jc w:val="center"/>
            </w:pPr>
            <w:r w:rsidRPr="008B60D2">
              <w:rPr>
                <w:color w:val="000000"/>
                <w:lang w:eastAsia="ru-RU" w:bidi="ru-RU"/>
              </w:rPr>
              <w:t>5-6</w:t>
            </w:r>
          </w:p>
        </w:tc>
        <w:tc>
          <w:tcPr>
            <w:tcW w:w="2196" w:type="pct"/>
            <w:tcBorders>
              <w:top w:val="single" w:sz="4" w:space="0" w:color="auto"/>
              <w:left w:val="single" w:sz="4" w:space="0" w:color="auto"/>
              <w:right w:val="single" w:sz="4" w:space="0" w:color="auto"/>
            </w:tcBorders>
            <w:shd w:val="clear" w:color="auto" w:fill="auto"/>
            <w:vAlign w:val="center"/>
          </w:tcPr>
          <w:p w14:paraId="4431EF45" w14:textId="77777777" w:rsidR="0058105A" w:rsidRPr="008B60D2" w:rsidRDefault="0058105A" w:rsidP="008B60D2">
            <w:pPr>
              <w:pStyle w:val="a5"/>
            </w:pPr>
            <w:r w:rsidRPr="008B60D2">
              <w:rPr>
                <w:color w:val="000000"/>
                <w:lang w:eastAsia="ru-RU" w:bidi="ru-RU"/>
              </w:rPr>
              <w:t>Задания на основе анализа текста, сочинение</w:t>
            </w:r>
          </w:p>
        </w:tc>
      </w:tr>
      <w:tr w:rsidR="0058105A" w14:paraId="680744C8" w14:textId="77777777" w:rsidTr="008B60D2">
        <w:tc>
          <w:tcPr>
            <w:tcW w:w="1667" w:type="pct"/>
            <w:vMerge/>
            <w:tcBorders>
              <w:left w:val="single" w:sz="4" w:space="0" w:color="auto"/>
            </w:tcBorders>
            <w:shd w:val="clear" w:color="auto" w:fill="auto"/>
            <w:vAlign w:val="center"/>
          </w:tcPr>
          <w:p w14:paraId="1D49CE1F" w14:textId="77777777" w:rsidR="0058105A" w:rsidRPr="008B60D2" w:rsidRDefault="0058105A" w:rsidP="008B60D2">
            <w:pPr>
              <w:widowControl w:val="0"/>
              <w:spacing w:after="280"/>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33752D04" w14:textId="77777777" w:rsidR="0058105A" w:rsidRPr="008B60D2" w:rsidRDefault="0058105A"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314CBD4F" w14:textId="77777777" w:rsidR="0058105A" w:rsidRPr="008B60D2" w:rsidRDefault="0058105A" w:rsidP="008B60D2">
            <w:pPr>
              <w:pStyle w:val="a5"/>
            </w:pPr>
            <w:r w:rsidRPr="008B60D2">
              <w:rPr>
                <w:color w:val="000000"/>
                <w:lang w:eastAsia="ru-RU" w:bidi="ru-RU"/>
              </w:rPr>
              <w:t>Контрольная работа, сочинение</w:t>
            </w:r>
          </w:p>
        </w:tc>
      </w:tr>
      <w:tr w:rsidR="0058105A" w14:paraId="3D91E527" w14:textId="77777777" w:rsidTr="008B60D2">
        <w:tc>
          <w:tcPr>
            <w:tcW w:w="1667" w:type="pct"/>
            <w:tcBorders>
              <w:top w:val="single" w:sz="4" w:space="0" w:color="auto"/>
              <w:left w:val="single" w:sz="4" w:space="0" w:color="auto"/>
            </w:tcBorders>
            <w:shd w:val="clear" w:color="auto" w:fill="auto"/>
            <w:vAlign w:val="center"/>
          </w:tcPr>
          <w:p w14:paraId="79E698A0" w14:textId="77777777" w:rsidR="0058105A" w:rsidRPr="008B60D2" w:rsidRDefault="0058105A" w:rsidP="008B60D2">
            <w:pPr>
              <w:widowControl w:val="0"/>
              <w:rPr>
                <w:rFonts w:ascii="Times New Roman" w:eastAsia="Times New Roman" w:hAnsi="Times New Roman" w:cs="Times New Roman"/>
                <w:color w:val="000000"/>
                <w:lang w:eastAsia="ru-RU" w:bidi="ru-RU"/>
              </w:rPr>
            </w:pPr>
            <w:r w:rsidRPr="008B60D2">
              <w:rPr>
                <w:rFonts w:ascii="Times New Roman" w:eastAsia="Times New Roman" w:hAnsi="Times New Roman" w:cs="Times New Roman"/>
                <w:color w:val="000000"/>
                <w:lang w:eastAsia="ru-RU" w:bidi="ru-RU"/>
              </w:rPr>
              <w:t>Иностранный язык (английский)</w:t>
            </w:r>
          </w:p>
        </w:tc>
        <w:tc>
          <w:tcPr>
            <w:tcW w:w="1137" w:type="pct"/>
            <w:tcBorders>
              <w:top w:val="single" w:sz="4" w:space="0" w:color="auto"/>
              <w:left w:val="single" w:sz="4" w:space="0" w:color="auto"/>
              <w:bottom w:val="single" w:sz="4" w:space="0" w:color="auto"/>
            </w:tcBorders>
            <w:shd w:val="clear" w:color="auto" w:fill="auto"/>
            <w:vAlign w:val="center"/>
          </w:tcPr>
          <w:p w14:paraId="1E7A2884" w14:textId="77777777" w:rsidR="0058105A" w:rsidRPr="008B60D2" w:rsidRDefault="0058105A" w:rsidP="008B60D2">
            <w:pPr>
              <w:pStyle w:val="a5"/>
              <w:jc w:val="center"/>
            </w:pPr>
            <w:r w:rsidRPr="008B60D2">
              <w:rPr>
                <w:color w:val="000000"/>
                <w:lang w:eastAsia="ru-RU" w:bidi="ru-RU"/>
              </w:rPr>
              <w:t>5-9</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4F710321" w14:textId="77777777" w:rsidR="0058105A" w:rsidRPr="008B60D2" w:rsidRDefault="0058105A" w:rsidP="008B60D2">
            <w:pPr>
              <w:pStyle w:val="a5"/>
            </w:pPr>
            <w:r w:rsidRPr="008B60D2">
              <w:rPr>
                <w:color w:val="000000"/>
                <w:lang w:eastAsia="ru-RU" w:bidi="ru-RU"/>
              </w:rPr>
              <w:t>Контрольная работа</w:t>
            </w:r>
          </w:p>
        </w:tc>
      </w:tr>
      <w:tr w:rsidR="008B60D2" w14:paraId="08ABDE38" w14:textId="77777777" w:rsidTr="008B60D2">
        <w:tc>
          <w:tcPr>
            <w:tcW w:w="1667" w:type="pct"/>
            <w:tcBorders>
              <w:top w:val="single" w:sz="4" w:space="0" w:color="auto"/>
              <w:left w:val="single" w:sz="4" w:space="0" w:color="auto"/>
            </w:tcBorders>
            <w:shd w:val="clear" w:color="auto" w:fill="auto"/>
            <w:vAlign w:val="center"/>
          </w:tcPr>
          <w:p w14:paraId="2110CCAE" w14:textId="77777777" w:rsidR="008B60D2" w:rsidRPr="008B60D2" w:rsidRDefault="008B60D2" w:rsidP="008B60D2">
            <w:pPr>
              <w:pStyle w:val="a5"/>
            </w:pPr>
            <w:r w:rsidRPr="008B60D2">
              <w:rPr>
                <w:color w:val="000000"/>
                <w:lang w:eastAsia="ru-RU" w:bidi="ru-RU"/>
              </w:rPr>
              <w:t>Математика</w:t>
            </w:r>
          </w:p>
        </w:tc>
        <w:tc>
          <w:tcPr>
            <w:tcW w:w="1137" w:type="pct"/>
            <w:tcBorders>
              <w:top w:val="single" w:sz="4" w:space="0" w:color="auto"/>
              <w:left w:val="single" w:sz="4" w:space="0" w:color="auto"/>
            </w:tcBorders>
            <w:shd w:val="clear" w:color="auto" w:fill="auto"/>
            <w:vAlign w:val="center"/>
          </w:tcPr>
          <w:p w14:paraId="1C88FBF1" w14:textId="77777777" w:rsidR="008B60D2" w:rsidRPr="008B60D2" w:rsidRDefault="008B60D2" w:rsidP="008B60D2">
            <w:pPr>
              <w:pStyle w:val="a5"/>
              <w:jc w:val="center"/>
            </w:pPr>
            <w:r w:rsidRPr="008B60D2">
              <w:rPr>
                <w:color w:val="000000"/>
                <w:lang w:eastAsia="ru-RU" w:bidi="ru-RU"/>
              </w:rPr>
              <w:t>5-6</w:t>
            </w:r>
          </w:p>
        </w:tc>
        <w:tc>
          <w:tcPr>
            <w:tcW w:w="2196" w:type="pct"/>
            <w:tcBorders>
              <w:top w:val="single" w:sz="4" w:space="0" w:color="auto"/>
              <w:left w:val="single" w:sz="4" w:space="0" w:color="auto"/>
              <w:right w:val="single" w:sz="4" w:space="0" w:color="auto"/>
            </w:tcBorders>
            <w:shd w:val="clear" w:color="auto" w:fill="auto"/>
            <w:vAlign w:val="center"/>
          </w:tcPr>
          <w:p w14:paraId="4E360007" w14:textId="77777777" w:rsidR="008B60D2" w:rsidRPr="008B60D2" w:rsidRDefault="008B60D2" w:rsidP="008B60D2">
            <w:pPr>
              <w:pStyle w:val="a5"/>
            </w:pPr>
            <w:r w:rsidRPr="008B60D2">
              <w:rPr>
                <w:color w:val="000000"/>
                <w:lang w:eastAsia="ru-RU" w:bidi="ru-RU"/>
              </w:rPr>
              <w:t>Контрольная работа</w:t>
            </w:r>
          </w:p>
        </w:tc>
      </w:tr>
      <w:tr w:rsidR="008B60D2" w14:paraId="39211F7C" w14:textId="77777777" w:rsidTr="008B60D2">
        <w:tc>
          <w:tcPr>
            <w:tcW w:w="1667" w:type="pct"/>
            <w:tcBorders>
              <w:top w:val="single" w:sz="4" w:space="0" w:color="auto"/>
              <w:left w:val="single" w:sz="4" w:space="0" w:color="auto"/>
            </w:tcBorders>
            <w:shd w:val="clear" w:color="auto" w:fill="auto"/>
            <w:vAlign w:val="center"/>
          </w:tcPr>
          <w:p w14:paraId="4478BD5F" w14:textId="77777777" w:rsidR="008B60D2" w:rsidRPr="008B60D2" w:rsidRDefault="008B60D2" w:rsidP="008B60D2">
            <w:pPr>
              <w:pStyle w:val="a5"/>
            </w:pPr>
            <w:r w:rsidRPr="008B60D2">
              <w:rPr>
                <w:color w:val="000000"/>
                <w:lang w:eastAsia="ru-RU" w:bidi="ru-RU"/>
              </w:rPr>
              <w:t>Алгебра</w:t>
            </w:r>
          </w:p>
        </w:tc>
        <w:tc>
          <w:tcPr>
            <w:tcW w:w="1137" w:type="pct"/>
            <w:tcBorders>
              <w:top w:val="single" w:sz="4" w:space="0" w:color="auto"/>
              <w:left w:val="single" w:sz="4" w:space="0" w:color="auto"/>
            </w:tcBorders>
            <w:shd w:val="clear" w:color="auto" w:fill="auto"/>
            <w:vAlign w:val="center"/>
          </w:tcPr>
          <w:p w14:paraId="6705B3BC" w14:textId="77777777" w:rsidR="008B60D2" w:rsidRPr="008B60D2" w:rsidRDefault="008B60D2"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60CD2569" w14:textId="77777777" w:rsidR="008B60D2" w:rsidRPr="008B60D2" w:rsidRDefault="008B60D2" w:rsidP="008B60D2">
            <w:pPr>
              <w:pStyle w:val="a5"/>
            </w:pPr>
            <w:r w:rsidRPr="008B60D2">
              <w:rPr>
                <w:color w:val="000000"/>
                <w:lang w:eastAsia="ru-RU" w:bidi="ru-RU"/>
              </w:rPr>
              <w:t>Контрольная работа</w:t>
            </w:r>
          </w:p>
        </w:tc>
      </w:tr>
      <w:tr w:rsidR="008B60D2" w14:paraId="030D8019" w14:textId="77777777" w:rsidTr="008B60D2">
        <w:tc>
          <w:tcPr>
            <w:tcW w:w="1667" w:type="pct"/>
            <w:tcBorders>
              <w:top w:val="single" w:sz="4" w:space="0" w:color="auto"/>
              <w:left w:val="single" w:sz="4" w:space="0" w:color="auto"/>
            </w:tcBorders>
            <w:shd w:val="clear" w:color="auto" w:fill="auto"/>
            <w:vAlign w:val="center"/>
          </w:tcPr>
          <w:p w14:paraId="46C1B8EE" w14:textId="77777777" w:rsidR="008B60D2" w:rsidRPr="008B60D2" w:rsidRDefault="008B60D2" w:rsidP="008B60D2">
            <w:pPr>
              <w:pStyle w:val="a5"/>
            </w:pPr>
            <w:r w:rsidRPr="008B60D2">
              <w:rPr>
                <w:color w:val="000000"/>
                <w:lang w:eastAsia="ru-RU" w:bidi="ru-RU"/>
              </w:rPr>
              <w:t>Геометрия</w:t>
            </w:r>
          </w:p>
        </w:tc>
        <w:tc>
          <w:tcPr>
            <w:tcW w:w="1137" w:type="pct"/>
            <w:tcBorders>
              <w:top w:val="single" w:sz="4" w:space="0" w:color="auto"/>
              <w:left w:val="single" w:sz="4" w:space="0" w:color="auto"/>
            </w:tcBorders>
            <w:shd w:val="clear" w:color="auto" w:fill="auto"/>
            <w:vAlign w:val="center"/>
          </w:tcPr>
          <w:p w14:paraId="10E056FC" w14:textId="77777777" w:rsidR="008B60D2" w:rsidRPr="008B60D2" w:rsidRDefault="008B60D2"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0975B0D5" w14:textId="77777777" w:rsidR="008B60D2" w:rsidRPr="008B60D2" w:rsidRDefault="008B60D2" w:rsidP="008B60D2">
            <w:pPr>
              <w:pStyle w:val="a5"/>
            </w:pPr>
            <w:r w:rsidRPr="008B60D2">
              <w:rPr>
                <w:color w:val="000000"/>
                <w:lang w:eastAsia="ru-RU" w:bidi="ru-RU"/>
              </w:rPr>
              <w:t>Контрольная работа</w:t>
            </w:r>
          </w:p>
        </w:tc>
      </w:tr>
      <w:tr w:rsidR="008B60D2" w14:paraId="4D6CC918" w14:textId="77777777" w:rsidTr="008B60D2">
        <w:tc>
          <w:tcPr>
            <w:tcW w:w="1667" w:type="pct"/>
            <w:tcBorders>
              <w:top w:val="single" w:sz="4" w:space="0" w:color="auto"/>
              <w:left w:val="single" w:sz="4" w:space="0" w:color="auto"/>
            </w:tcBorders>
            <w:shd w:val="clear" w:color="auto" w:fill="auto"/>
            <w:vAlign w:val="center"/>
          </w:tcPr>
          <w:p w14:paraId="37F7F2B5" w14:textId="77777777" w:rsidR="008B60D2" w:rsidRPr="008B60D2" w:rsidRDefault="008B60D2" w:rsidP="008B60D2">
            <w:pPr>
              <w:pStyle w:val="a5"/>
            </w:pPr>
            <w:r w:rsidRPr="008B60D2">
              <w:rPr>
                <w:color w:val="000000"/>
                <w:lang w:eastAsia="ru-RU" w:bidi="ru-RU"/>
              </w:rPr>
              <w:t>Вероятность и статистика</w:t>
            </w:r>
          </w:p>
        </w:tc>
        <w:tc>
          <w:tcPr>
            <w:tcW w:w="1137" w:type="pct"/>
            <w:tcBorders>
              <w:top w:val="single" w:sz="4" w:space="0" w:color="auto"/>
              <w:left w:val="single" w:sz="4" w:space="0" w:color="auto"/>
            </w:tcBorders>
            <w:shd w:val="clear" w:color="auto" w:fill="auto"/>
            <w:vAlign w:val="center"/>
          </w:tcPr>
          <w:p w14:paraId="3E26E95D" w14:textId="77777777" w:rsidR="008B60D2" w:rsidRPr="008B60D2" w:rsidRDefault="008B60D2"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75D37CEF" w14:textId="77777777" w:rsidR="008B60D2" w:rsidRPr="008B60D2" w:rsidRDefault="008B60D2" w:rsidP="008B60D2">
            <w:pPr>
              <w:pStyle w:val="a5"/>
            </w:pPr>
            <w:r w:rsidRPr="008B60D2">
              <w:rPr>
                <w:color w:val="000000"/>
                <w:lang w:eastAsia="ru-RU" w:bidi="ru-RU"/>
              </w:rPr>
              <w:t>Тест</w:t>
            </w:r>
          </w:p>
        </w:tc>
      </w:tr>
      <w:tr w:rsidR="008B60D2" w14:paraId="0FAF1A8A" w14:textId="77777777" w:rsidTr="008B60D2">
        <w:tc>
          <w:tcPr>
            <w:tcW w:w="1667" w:type="pct"/>
            <w:tcBorders>
              <w:top w:val="single" w:sz="4" w:space="0" w:color="auto"/>
              <w:left w:val="single" w:sz="4" w:space="0" w:color="auto"/>
            </w:tcBorders>
            <w:shd w:val="clear" w:color="auto" w:fill="auto"/>
            <w:vAlign w:val="center"/>
          </w:tcPr>
          <w:p w14:paraId="616B89B0" w14:textId="77777777" w:rsidR="008B60D2" w:rsidRPr="008B60D2" w:rsidRDefault="008B60D2" w:rsidP="008B60D2">
            <w:pPr>
              <w:pStyle w:val="a5"/>
            </w:pPr>
            <w:r w:rsidRPr="008B60D2">
              <w:rPr>
                <w:color w:val="000000"/>
                <w:lang w:eastAsia="ru-RU" w:bidi="ru-RU"/>
              </w:rPr>
              <w:t>Информатика</w:t>
            </w:r>
          </w:p>
        </w:tc>
        <w:tc>
          <w:tcPr>
            <w:tcW w:w="1137" w:type="pct"/>
            <w:tcBorders>
              <w:top w:val="single" w:sz="4" w:space="0" w:color="auto"/>
              <w:left w:val="single" w:sz="4" w:space="0" w:color="auto"/>
            </w:tcBorders>
            <w:shd w:val="clear" w:color="auto" w:fill="auto"/>
            <w:vAlign w:val="center"/>
          </w:tcPr>
          <w:p w14:paraId="758E1B52" w14:textId="77777777" w:rsidR="008B60D2" w:rsidRPr="008B60D2" w:rsidRDefault="008B60D2"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67BB18B1" w14:textId="77777777" w:rsidR="008B60D2" w:rsidRPr="008B60D2" w:rsidRDefault="008B60D2" w:rsidP="008B60D2">
            <w:pPr>
              <w:pStyle w:val="a5"/>
            </w:pPr>
            <w:r w:rsidRPr="008B60D2">
              <w:rPr>
                <w:color w:val="000000"/>
                <w:lang w:eastAsia="ru-RU" w:bidi="ru-RU"/>
              </w:rPr>
              <w:t>Индивидуальный проект</w:t>
            </w:r>
          </w:p>
        </w:tc>
      </w:tr>
      <w:tr w:rsidR="008B60D2" w14:paraId="2B986BE6" w14:textId="77777777" w:rsidTr="008B60D2">
        <w:tc>
          <w:tcPr>
            <w:tcW w:w="1667" w:type="pct"/>
            <w:vMerge w:val="restart"/>
            <w:tcBorders>
              <w:top w:val="single" w:sz="4" w:space="0" w:color="auto"/>
              <w:left w:val="single" w:sz="4" w:space="0" w:color="auto"/>
            </w:tcBorders>
            <w:shd w:val="clear" w:color="auto" w:fill="auto"/>
            <w:vAlign w:val="center"/>
          </w:tcPr>
          <w:p w14:paraId="4B99EA9C" w14:textId="77777777" w:rsidR="008B60D2" w:rsidRPr="008B60D2" w:rsidRDefault="008B60D2" w:rsidP="008B60D2">
            <w:pPr>
              <w:pStyle w:val="a5"/>
            </w:pPr>
            <w:r w:rsidRPr="008B60D2">
              <w:rPr>
                <w:color w:val="000000"/>
                <w:lang w:eastAsia="ru-RU" w:bidi="ru-RU"/>
              </w:rPr>
              <w:t>История</w:t>
            </w:r>
          </w:p>
        </w:tc>
        <w:tc>
          <w:tcPr>
            <w:tcW w:w="1137" w:type="pct"/>
            <w:tcBorders>
              <w:top w:val="single" w:sz="4" w:space="0" w:color="auto"/>
              <w:left w:val="single" w:sz="4" w:space="0" w:color="auto"/>
            </w:tcBorders>
            <w:shd w:val="clear" w:color="auto" w:fill="auto"/>
            <w:vAlign w:val="center"/>
          </w:tcPr>
          <w:p w14:paraId="6ACA51A3" w14:textId="77777777" w:rsidR="008B60D2" w:rsidRPr="008B60D2" w:rsidRDefault="008B60D2" w:rsidP="008B60D2">
            <w:pPr>
              <w:pStyle w:val="a5"/>
              <w:jc w:val="center"/>
            </w:pPr>
            <w:r w:rsidRPr="008B60D2">
              <w:rPr>
                <w:color w:val="000000"/>
                <w:lang w:eastAsia="ru-RU" w:bidi="ru-RU"/>
              </w:rPr>
              <w:t>5-8</w:t>
            </w:r>
          </w:p>
        </w:tc>
        <w:tc>
          <w:tcPr>
            <w:tcW w:w="2196" w:type="pct"/>
            <w:tcBorders>
              <w:top w:val="single" w:sz="4" w:space="0" w:color="auto"/>
              <w:left w:val="single" w:sz="4" w:space="0" w:color="auto"/>
              <w:right w:val="single" w:sz="4" w:space="0" w:color="auto"/>
            </w:tcBorders>
            <w:shd w:val="clear" w:color="auto" w:fill="auto"/>
            <w:vAlign w:val="center"/>
          </w:tcPr>
          <w:p w14:paraId="6EAADACA" w14:textId="77777777" w:rsidR="008B60D2" w:rsidRPr="008B60D2" w:rsidRDefault="008B60D2" w:rsidP="008B60D2">
            <w:pPr>
              <w:pStyle w:val="a5"/>
            </w:pPr>
            <w:r w:rsidRPr="008B60D2">
              <w:rPr>
                <w:color w:val="000000"/>
                <w:lang w:eastAsia="ru-RU" w:bidi="ru-RU"/>
              </w:rPr>
              <w:t>Контрольная работа</w:t>
            </w:r>
          </w:p>
        </w:tc>
      </w:tr>
      <w:tr w:rsidR="008B60D2" w14:paraId="56F45CCC" w14:textId="77777777" w:rsidTr="008B60D2">
        <w:tc>
          <w:tcPr>
            <w:tcW w:w="1667" w:type="pct"/>
            <w:vMerge/>
            <w:tcBorders>
              <w:left w:val="single" w:sz="4" w:space="0" w:color="auto"/>
            </w:tcBorders>
            <w:shd w:val="clear" w:color="auto" w:fill="auto"/>
            <w:vAlign w:val="center"/>
          </w:tcPr>
          <w:p w14:paraId="11701B6B" w14:textId="77777777" w:rsidR="008B60D2" w:rsidRPr="008B60D2" w:rsidRDefault="008B60D2" w:rsidP="008B60D2">
            <w:pPr>
              <w:widowControl w:val="0"/>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14D88894" w14:textId="77777777" w:rsidR="008B60D2" w:rsidRPr="008B60D2" w:rsidRDefault="008B60D2" w:rsidP="008B60D2">
            <w:pPr>
              <w:widowControl w:val="0"/>
              <w:jc w:val="center"/>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9</w:t>
            </w:r>
          </w:p>
        </w:tc>
        <w:tc>
          <w:tcPr>
            <w:tcW w:w="2196" w:type="pct"/>
            <w:tcBorders>
              <w:top w:val="single" w:sz="4" w:space="0" w:color="auto"/>
              <w:left w:val="single" w:sz="4" w:space="0" w:color="auto"/>
              <w:right w:val="single" w:sz="4" w:space="0" w:color="auto"/>
            </w:tcBorders>
            <w:shd w:val="clear" w:color="auto" w:fill="auto"/>
            <w:vAlign w:val="center"/>
          </w:tcPr>
          <w:p w14:paraId="51FC4BCA" w14:textId="77777777" w:rsidR="008B60D2" w:rsidRPr="008B60D2" w:rsidRDefault="008B60D2" w:rsidP="008B60D2">
            <w:pPr>
              <w:widowControl w:val="0"/>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Индивидуальный проект</w:t>
            </w:r>
          </w:p>
        </w:tc>
      </w:tr>
      <w:tr w:rsidR="008B60D2" w14:paraId="2D73EDF7" w14:textId="77777777" w:rsidTr="008B60D2">
        <w:tc>
          <w:tcPr>
            <w:tcW w:w="1667" w:type="pct"/>
            <w:vMerge w:val="restart"/>
            <w:tcBorders>
              <w:top w:val="single" w:sz="4" w:space="0" w:color="auto"/>
              <w:left w:val="single" w:sz="4" w:space="0" w:color="auto"/>
            </w:tcBorders>
            <w:shd w:val="clear" w:color="auto" w:fill="auto"/>
            <w:vAlign w:val="center"/>
          </w:tcPr>
          <w:p w14:paraId="7798E4D5" w14:textId="77777777" w:rsidR="008B60D2" w:rsidRPr="008B60D2" w:rsidRDefault="008B60D2" w:rsidP="008B60D2">
            <w:pPr>
              <w:pStyle w:val="a5"/>
            </w:pPr>
            <w:r w:rsidRPr="008B60D2">
              <w:rPr>
                <w:color w:val="000000"/>
                <w:lang w:eastAsia="ru-RU" w:bidi="ru-RU"/>
              </w:rPr>
              <w:t>Обществознание</w:t>
            </w:r>
          </w:p>
        </w:tc>
        <w:tc>
          <w:tcPr>
            <w:tcW w:w="1137" w:type="pct"/>
            <w:tcBorders>
              <w:top w:val="single" w:sz="4" w:space="0" w:color="auto"/>
              <w:left w:val="single" w:sz="4" w:space="0" w:color="auto"/>
            </w:tcBorders>
            <w:shd w:val="clear" w:color="auto" w:fill="auto"/>
            <w:vAlign w:val="center"/>
          </w:tcPr>
          <w:p w14:paraId="3F8FC0B5" w14:textId="77777777" w:rsidR="008B60D2" w:rsidRPr="008B60D2" w:rsidRDefault="008B60D2" w:rsidP="008B60D2">
            <w:pPr>
              <w:pStyle w:val="a5"/>
              <w:jc w:val="center"/>
            </w:pPr>
            <w:r w:rsidRPr="008B60D2">
              <w:rPr>
                <w:color w:val="000000"/>
                <w:lang w:eastAsia="ru-RU" w:bidi="ru-RU"/>
              </w:rPr>
              <w:t>6-7</w:t>
            </w:r>
          </w:p>
        </w:tc>
        <w:tc>
          <w:tcPr>
            <w:tcW w:w="2196" w:type="pct"/>
            <w:tcBorders>
              <w:top w:val="single" w:sz="4" w:space="0" w:color="auto"/>
              <w:left w:val="single" w:sz="4" w:space="0" w:color="auto"/>
              <w:right w:val="single" w:sz="4" w:space="0" w:color="auto"/>
            </w:tcBorders>
            <w:shd w:val="clear" w:color="auto" w:fill="auto"/>
            <w:vAlign w:val="center"/>
          </w:tcPr>
          <w:p w14:paraId="08E0A704" w14:textId="77777777" w:rsidR="008B60D2" w:rsidRPr="008B60D2" w:rsidRDefault="008B60D2" w:rsidP="008B60D2">
            <w:pPr>
              <w:pStyle w:val="a5"/>
            </w:pPr>
            <w:r w:rsidRPr="008B60D2">
              <w:rPr>
                <w:color w:val="000000"/>
                <w:lang w:eastAsia="ru-RU" w:bidi="ru-RU"/>
              </w:rPr>
              <w:t>Тест</w:t>
            </w:r>
          </w:p>
        </w:tc>
      </w:tr>
      <w:tr w:rsidR="008B60D2" w14:paraId="37F29600" w14:textId="77777777" w:rsidTr="008B60D2">
        <w:tc>
          <w:tcPr>
            <w:tcW w:w="1667" w:type="pct"/>
            <w:vMerge/>
            <w:tcBorders>
              <w:left w:val="single" w:sz="4" w:space="0" w:color="auto"/>
            </w:tcBorders>
            <w:shd w:val="clear" w:color="auto" w:fill="auto"/>
            <w:vAlign w:val="center"/>
          </w:tcPr>
          <w:p w14:paraId="537CE855" w14:textId="77777777" w:rsidR="008B60D2" w:rsidRPr="008B60D2" w:rsidRDefault="008B60D2" w:rsidP="008B60D2">
            <w:pPr>
              <w:widowControl w:val="0"/>
              <w:spacing w:after="280"/>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79E9E948" w14:textId="77777777" w:rsidR="008B60D2" w:rsidRPr="008B60D2" w:rsidRDefault="008B60D2" w:rsidP="008B60D2">
            <w:pPr>
              <w:widowControl w:val="0"/>
              <w:jc w:val="center"/>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8-9</w:t>
            </w:r>
          </w:p>
        </w:tc>
        <w:tc>
          <w:tcPr>
            <w:tcW w:w="2196" w:type="pct"/>
            <w:tcBorders>
              <w:top w:val="single" w:sz="4" w:space="0" w:color="auto"/>
              <w:left w:val="single" w:sz="4" w:space="0" w:color="auto"/>
              <w:right w:val="single" w:sz="4" w:space="0" w:color="auto"/>
            </w:tcBorders>
            <w:shd w:val="clear" w:color="auto" w:fill="auto"/>
            <w:vAlign w:val="center"/>
          </w:tcPr>
          <w:p w14:paraId="1DA75848" w14:textId="77777777" w:rsidR="008B60D2" w:rsidRPr="008B60D2" w:rsidRDefault="008B60D2" w:rsidP="008B60D2">
            <w:pPr>
              <w:widowControl w:val="0"/>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Реферат</w:t>
            </w:r>
          </w:p>
        </w:tc>
      </w:tr>
      <w:tr w:rsidR="008B60D2" w14:paraId="3F48D53C" w14:textId="77777777" w:rsidTr="008B60D2">
        <w:tc>
          <w:tcPr>
            <w:tcW w:w="1667" w:type="pct"/>
            <w:tcBorders>
              <w:top w:val="single" w:sz="4" w:space="0" w:color="auto"/>
              <w:left w:val="single" w:sz="4" w:space="0" w:color="auto"/>
            </w:tcBorders>
            <w:shd w:val="clear" w:color="auto" w:fill="auto"/>
            <w:vAlign w:val="center"/>
          </w:tcPr>
          <w:p w14:paraId="707161A7" w14:textId="77777777" w:rsidR="008B60D2" w:rsidRPr="008B60D2" w:rsidRDefault="008B60D2" w:rsidP="008B60D2">
            <w:pPr>
              <w:pStyle w:val="a5"/>
            </w:pPr>
            <w:r w:rsidRPr="008B60D2">
              <w:rPr>
                <w:color w:val="000000"/>
                <w:lang w:eastAsia="ru-RU" w:bidi="ru-RU"/>
              </w:rPr>
              <w:t>География</w:t>
            </w:r>
          </w:p>
        </w:tc>
        <w:tc>
          <w:tcPr>
            <w:tcW w:w="1137" w:type="pct"/>
            <w:tcBorders>
              <w:top w:val="single" w:sz="4" w:space="0" w:color="auto"/>
              <w:left w:val="single" w:sz="4" w:space="0" w:color="auto"/>
            </w:tcBorders>
            <w:shd w:val="clear" w:color="auto" w:fill="auto"/>
            <w:vAlign w:val="center"/>
          </w:tcPr>
          <w:p w14:paraId="48BC33D6" w14:textId="77777777" w:rsidR="008B60D2" w:rsidRPr="008B60D2" w:rsidRDefault="008B60D2" w:rsidP="008B60D2">
            <w:pPr>
              <w:pStyle w:val="a5"/>
              <w:jc w:val="center"/>
            </w:pPr>
            <w:r w:rsidRPr="008B60D2">
              <w:rPr>
                <w:color w:val="000000"/>
                <w:lang w:eastAsia="ru-RU" w:bidi="ru-RU"/>
              </w:rPr>
              <w:t>5-9</w:t>
            </w:r>
          </w:p>
        </w:tc>
        <w:tc>
          <w:tcPr>
            <w:tcW w:w="2196" w:type="pct"/>
            <w:tcBorders>
              <w:top w:val="single" w:sz="4" w:space="0" w:color="auto"/>
              <w:left w:val="single" w:sz="4" w:space="0" w:color="auto"/>
              <w:right w:val="single" w:sz="4" w:space="0" w:color="auto"/>
            </w:tcBorders>
            <w:shd w:val="clear" w:color="auto" w:fill="auto"/>
            <w:vAlign w:val="center"/>
          </w:tcPr>
          <w:p w14:paraId="771D6F6E" w14:textId="77777777" w:rsidR="008B60D2" w:rsidRPr="008B60D2" w:rsidRDefault="008B60D2" w:rsidP="008B60D2">
            <w:pPr>
              <w:pStyle w:val="a5"/>
            </w:pPr>
            <w:r w:rsidRPr="008B60D2">
              <w:rPr>
                <w:color w:val="000000"/>
                <w:lang w:eastAsia="ru-RU" w:bidi="ru-RU"/>
              </w:rPr>
              <w:t>Контрольная работа</w:t>
            </w:r>
          </w:p>
        </w:tc>
      </w:tr>
      <w:tr w:rsidR="008B60D2" w14:paraId="19437AE1" w14:textId="77777777" w:rsidTr="008B60D2">
        <w:tc>
          <w:tcPr>
            <w:tcW w:w="1667" w:type="pct"/>
            <w:tcBorders>
              <w:top w:val="single" w:sz="4" w:space="0" w:color="auto"/>
              <w:left w:val="single" w:sz="4" w:space="0" w:color="auto"/>
            </w:tcBorders>
            <w:shd w:val="clear" w:color="auto" w:fill="auto"/>
            <w:vAlign w:val="center"/>
          </w:tcPr>
          <w:p w14:paraId="68292574" w14:textId="77777777" w:rsidR="008B60D2" w:rsidRPr="008B60D2" w:rsidRDefault="008B60D2" w:rsidP="008B60D2">
            <w:pPr>
              <w:pStyle w:val="a5"/>
            </w:pPr>
            <w:r w:rsidRPr="008B60D2">
              <w:rPr>
                <w:color w:val="000000"/>
                <w:lang w:eastAsia="ru-RU" w:bidi="ru-RU"/>
              </w:rPr>
              <w:t>Физика</w:t>
            </w:r>
          </w:p>
        </w:tc>
        <w:tc>
          <w:tcPr>
            <w:tcW w:w="1137" w:type="pct"/>
            <w:tcBorders>
              <w:top w:val="single" w:sz="4" w:space="0" w:color="auto"/>
              <w:left w:val="single" w:sz="4" w:space="0" w:color="auto"/>
            </w:tcBorders>
            <w:shd w:val="clear" w:color="auto" w:fill="auto"/>
            <w:vAlign w:val="center"/>
          </w:tcPr>
          <w:p w14:paraId="0D8EB7FF" w14:textId="77777777" w:rsidR="008B60D2" w:rsidRPr="008B60D2" w:rsidRDefault="008B60D2" w:rsidP="008B60D2">
            <w:pPr>
              <w:pStyle w:val="a5"/>
              <w:jc w:val="center"/>
            </w:pPr>
            <w:r w:rsidRPr="008B60D2">
              <w:rPr>
                <w:color w:val="000000"/>
                <w:lang w:eastAsia="ru-RU" w:bidi="ru-RU"/>
              </w:rPr>
              <w:t>7-9</w:t>
            </w:r>
          </w:p>
        </w:tc>
        <w:tc>
          <w:tcPr>
            <w:tcW w:w="2196" w:type="pct"/>
            <w:tcBorders>
              <w:top w:val="single" w:sz="4" w:space="0" w:color="auto"/>
              <w:left w:val="single" w:sz="4" w:space="0" w:color="auto"/>
              <w:right w:val="single" w:sz="4" w:space="0" w:color="auto"/>
            </w:tcBorders>
            <w:shd w:val="clear" w:color="auto" w:fill="auto"/>
            <w:vAlign w:val="center"/>
          </w:tcPr>
          <w:p w14:paraId="373577D8" w14:textId="77777777" w:rsidR="008B60D2" w:rsidRPr="008B60D2" w:rsidRDefault="008B60D2" w:rsidP="008B60D2">
            <w:pPr>
              <w:pStyle w:val="a5"/>
            </w:pPr>
            <w:r w:rsidRPr="008B60D2">
              <w:rPr>
                <w:color w:val="000000"/>
                <w:lang w:eastAsia="ru-RU" w:bidi="ru-RU"/>
              </w:rPr>
              <w:t>Контрольная работа, лабораторная работа</w:t>
            </w:r>
          </w:p>
        </w:tc>
      </w:tr>
      <w:tr w:rsidR="008B60D2" w14:paraId="7A9F3376" w14:textId="77777777" w:rsidTr="008B60D2">
        <w:tc>
          <w:tcPr>
            <w:tcW w:w="1667" w:type="pct"/>
            <w:tcBorders>
              <w:top w:val="single" w:sz="4" w:space="0" w:color="auto"/>
              <w:left w:val="single" w:sz="4" w:space="0" w:color="auto"/>
            </w:tcBorders>
            <w:shd w:val="clear" w:color="auto" w:fill="auto"/>
            <w:vAlign w:val="center"/>
          </w:tcPr>
          <w:p w14:paraId="4CCDC24F" w14:textId="77777777" w:rsidR="008B60D2" w:rsidRPr="008B60D2" w:rsidRDefault="008B60D2" w:rsidP="008B60D2">
            <w:pPr>
              <w:pStyle w:val="a5"/>
            </w:pPr>
            <w:r w:rsidRPr="008B60D2">
              <w:rPr>
                <w:color w:val="000000"/>
                <w:lang w:eastAsia="ru-RU" w:bidi="ru-RU"/>
              </w:rPr>
              <w:t>Химия</w:t>
            </w:r>
          </w:p>
        </w:tc>
        <w:tc>
          <w:tcPr>
            <w:tcW w:w="1137" w:type="pct"/>
            <w:tcBorders>
              <w:top w:val="single" w:sz="4" w:space="0" w:color="auto"/>
              <w:left w:val="single" w:sz="4" w:space="0" w:color="auto"/>
            </w:tcBorders>
            <w:shd w:val="clear" w:color="auto" w:fill="auto"/>
            <w:vAlign w:val="center"/>
          </w:tcPr>
          <w:p w14:paraId="0CA42FDD" w14:textId="77777777" w:rsidR="008B60D2" w:rsidRPr="008B60D2" w:rsidRDefault="008B60D2" w:rsidP="008B60D2">
            <w:pPr>
              <w:pStyle w:val="a5"/>
              <w:jc w:val="center"/>
            </w:pPr>
            <w:r w:rsidRPr="008B60D2">
              <w:rPr>
                <w:color w:val="000000"/>
                <w:lang w:eastAsia="ru-RU" w:bidi="ru-RU"/>
              </w:rPr>
              <w:t>8-9</w:t>
            </w:r>
          </w:p>
        </w:tc>
        <w:tc>
          <w:tcPr>
            <w:tcW w:w="2196" w:type="pct"/>
            <w:tcBorders>
              <w:top w:val="single" w:sz="4" w:space="0" w:color="auto"/>
              <w:left w:val="single" w:sz="4" w:space="0" w:color="auto"/>
              <w:right w:val="single" w:sz="4" w:space="0" w:color="auto"/>
            </w:tcBorders>
            <w:shd w:val="clear" w:color="auto" w:fill="auto"/>
            <w:vAlign w:val="center"/>
          </w:tcPr>
          <w:p w14:paraId="11CCD8A0" w14:textId="77777777" w:rsidR="008B60D2" w:rsidRPr="008B60D2" w:rsidRDefault="008B60D2" w:rsidP="008B60D2">
            <w:pPr>
              <w:pStyle w:val="a5"/>
            </w:pPr>
            <w:r w:rsidRPr="008B60D2">
              <w:rPr>
                <w:color w:val="000000"/>
                <w:lang w:eastAsia="ru-RU" w:bidi="ru-RU"/>
              </w:rPr>
              <w:t>Контрольная работа, лабораторная работа</w:t>
            </w:r>
          </w:p>
        </w:tc>
      </w:tr>
      <w:tr w:rsidR="008B60D2" w14:paraId="6D250494" w14:textId="77777777" w:rsidTr="008B60D2">
        <w:tc>
          <w:tcPr>
            <w:tcW w:w="1667" w:type="pct"/>
            <w:vMerge w:val="restart"/>
            <w:tcBorders>
              <w:top w:val="single" w:sz="4" w:space="0" w:color="auto"/>
              <w:left w:val="single" w:sz="4" w:space="0" w:color="auto"/>
            </w:tcBorders>
            <w:shd w:val="clear" w:color="auto" w:fill="auto"/>
            <w:vAlign w:val="center"/>
          </w:tcPr>
          <w:p w14:paraId="48861EB1" w14:textId="77777777" w:rsidR="008B60D2" w:rsidRPr="008B60D2" w:rsidRDefault="008B60D2" w:rsidP="008B60D2">
            <w:pPr>
              <w:pStyle w:val="a5"/>
            </w:pPr>
            <w:r w:rsidRPr="008B60D2">
              <w:rPr>
                <w:color w:val="000000"/>
                <w:lang w:eastAsia="ru-RU" w:bidi="ru-RU"/>
              </w:rPr>
              <w:t>Биология</w:t>
            </w:r>
          </w:p>
        </w:tc>
        <w:tc>
          <w:tcPr>
            <w:tcW w:w="1137" w:type="pct"/>
            <w:tcBorders>
              <w:top w:val="single" w:sz="4" w:space="0" w:color="auto"/>
              <w:left w:val="single" w:sz="4" w:space="0" w:color="auto"/>
            </w:tcBorders>
            <w:shd w:val="clear" w:color="auto" w:fill="auto"/>
            <w:vAlign w:val="center"/>
          </w:tcPr>
          <w:p w14:paraId="5C544AA2" w14:textId="77777777" w:rsidR="008B60D2" w:rsidRPr="008B60D2" w:rsidRDefault="008B60D2" w:rsidP="008B60D2">
            <w:pPr>
              <w:pStyle w:val="a5"/>
              <w:jc w:val="center"/>
            </w:pPr>
            <w:r w:rsidRPr="008B60D2">
              <w:rPr>
                <w:color w:val="000000"/>
                <w:lang w:eastAsia="ru-RU" w:bidi="ru-RU"/>
              </w:rPr>
              <w:t>5-7</w:t>
            </w:r>
          </w:p>
        </w:tc>
        <w:tc>
          <w:tcPr>
            <w:tcW w:w="2196" w:type="pct"/>
            <w:tcBorders>
              <w:top w:val="single" w:sz="4" w:space="0" w:color="auto"/>
              <w:left w:val="single" w:sz="4" w:space="0" w:color="auto"/>
              <w:right w:val="single" w:sz="4" w:space="0" w:color="auto"/>
            </w:tcBorders>
            <w:shd w:val="clear" w:color="auto" w:fill="auto"/>
            <w:vAlign w:val="center"/>
          </w:tcPr>
          <w:p w14:paraId="28C01CFE" w14:textId="77777777" w:rsidR="008B60D2" w:rsidRPr="008B60D2" w:rsidRDefault="008B60D2" w:rsidP="008B60D2">
            <w:pPr>
              <w:pStyle w:val="a5"/>
            </w:pPr>
            <w:r w:rsidRPr="008B60D2">
              <w:rPr>
                <w:color w:val="000000"/>
                <w:lang w:eastAsia="ru-RU" w:bidi="ru-RU"/>
              </w:rPr>
              <w:t>Контрольная работа</w:t>
            </w:r>
          </w:p>
        </w:tc>
      </w:tr>
      <w:tr w:rsidR="008B60D2" w14:paraId="229C2B08" w14:textId="77777777" w:rsidTr="008B60D2">
        <w:tc>
          <w:tcPr>
            <w:tcW w:w="1667" w:type="pct"/>
            <w:vMerge/>
            <w:tcBorders>
              <w:left w:val="single" w:sz="4" w:space="0" w:color="auto"/>
            </w:tcBorders>
            <w:shd w:val="clear" w:color="auto" w:fill="auto"/>
            <w:vAlign w:val="center"/>
          </w:tcPr>
          <w:p w14:paraId="402D8678" w14:textId="77777777" w:rsidR="008B60D2" w:rsidRPr="008B60D2" w:rsidRDefault="008B60D2" w:rsidP="008B60D2">
            <w:pPr>
              <w:widowControl w:val="0"/>
              <w:rPr>
                <w:rFonts w:ascii="Times New Roman" w:eastAsia="Times New Roman" w:hAnsi="Times New Roman" w:cs="Times New Roman"/>
                <w:color w:val="FF0000"/>
                <w:lang w:eastAsia="ru-RU" w:bidi="ru-RU"/>
              </w:rPr>
            </w:pPr>
          </w:p>
        </w:tc>
        <w:tc>
          <w:tcPr>
            <w:tcW w:w="1137" w:type="pct"/>
            <w:tcBorders>
              <w:top w:val="single" w:sz="4" w:space="0" w:color="auto"/>
              <w:left w:val="single" w:sz="4" w:space="0" w:color="auto"/>
            </w:tcBorders>
            <w:shd w:val="clear" w:color="auto" w:fill="auto"/>
            <w:vAlign w:val="center"/>
          </w:tcPr>
          <w:p w14:paraId="2D8C883B" w14:textId="77777777" w:rsidR="008B60D2" w:rsidRPr="008B60D2" w:rsidRDefault="008B60D2" w:rsidP="008B60D2">
            <w:pPr>
              <w:widowControl w:val="0"/>
              <w:jc w:val="center"/>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8-9</w:t>
            </w:r>
          </w:p>
        </w:tc>
        <w:tc>
          <w:tcPr>
            <w:tcW w:w="2196" w:type="pct"/>
            <w:tcBorders>
              <w:top w:val="single" w:sz="4" w:space="0" w:color="auto"/>
              <w:left w:val="single" w:sz="4" w:space="0" w:color="auto"/>
              <w:right w:val="single" w:sz="4" w:space="0" w:color="auto"/>
            </w:tcBorders>
            <w:shd w:val="clear" w:color="auto" w:fill="auto"/>
            <w:vAlign w:val="center"/>
          </w:tcPr>
          <w:p w14:paraId="035302B9" w14:textId="77777777" w:rsidR="008B60D2" w:rsidRPr="008B60D2" w:rsidRDefault="008B60D2" w:rsidP="008B60D2">
            <w:pPr>
              <w:widowControl w:val="0"/>
              <w:rPr>
                <w:rFonts w:ascii="Times New Roman" w:eastAsia="Times New Roman" w:hAnsi="Times New Roman" w:cs="Times New Roman"/>
                <w:color w:val="000000"/>
                <w:lang w:eastAsia="ru-RU" w:bidi="ru-RU"/>
              </w:rPr>
            </w:pPr>
            <w:r w:rsidRPr="008B60D2">
              <w:rPr>
                <w:rFonts w:ascii="Times New Roman" w:hAnsi="Times New Roman" w:cs="Times New Roman"/>
                <w:color w:val="000000"/>
                <w:lang w:eastAsia="ru-RU" w:bidi="ru-RU"/>
              </w:rPr>
              <w:t>Контрольная работа, групповой проект</w:t>
            </w:r>
          </w:p>
        </w:tc>
      </w:tr>
      <w:tr w:rsidR="008B60D2" w14:paraId="09A21468" w14:textId="77777777" w:rsidTr="008B60D2">
        <w:tc>
          <w:tcPr>
            <w:tcW w:w="1667" w:type="pct"/>
            <w:tcBorders>
              <w:top w:val="single" w:sz="4" w:space="0" w:color="auto"/>
              <w:left w:val="single" w:sz="4" w:space="0" w:color="auto"/>
            </w:tcBorders>
            <w:shd w:val="clear" w:color="auto" w:fill="auto"/>
            <w:vAlign w:val="center"/>
          </w:tcPr>
          <w:p w14:paraId="5C2B91BF" w14:textId="77777777" w:rsidR="008B60D2" w:rsidRPr="008B60D2" w:rsidRDefault="008B60D2" w:rsidP="008B60D2">
            <w:pPr>
              <w:pStyle w:val="a5"/>
            </w:pPr>
            <w:r w:rsidRPr="008B60D2">
              <w:rPr>
                <w:color w:val="000000"/>
                <w:lang w:eastAsia="ru-RU" w:bidi="ru-RU"/>
              </w:rPr>
              <w:t>ОДНКНР</w:t>
            </w:r>
          </w:p>
        </w:tc>
        <w:tc>
          <w:tcPr>
            <w:tcW w:w="1137" w:type="pct"/>
            <w:tcBorders>
              <w:top w:val="single" w:sz="4" w:space="0" w:color="auto"/>
              <w:left w:val="single" w:sz="4" w:space="0" w:color="auto"/>
            </w:tcBorders>
            <w:shd w:val="clear" w:color="auto" w:fill="auto"/>
            <w:vAlign w:val="center"/>
          </w:tcPr>
          <w:p w14:paraId="0E8333F1" w14:textId="77777777" w:rsidR="008B60D2" w:rsidRPr="008B60D2" w:rsidRDefault="008B60D2" w:rsidP="008B60D2">
            <w:pPr>
              <w:pStyle w:val="a5"/>
              <w:jc w:val="center"/>
            </w:pPr>
            <w:r w:rsidRPr="008B60D2">
              <w:rPr>
                <w:color w:val="000000"/>
                <w:lang w:eastAsia="ru-RU" w:bidi="ru-RU"/>
              </w:rPr>
              <w:t>5-6</w:t>
            </w:r>
          </w:p>
        </w:tc>
        <w:tc>
          <w:tcPr>
            <w:tcW w:w="2196" w:type="pct"/>
            <w:tcBorders>
              <w:top w:val="single" w:sz="4" w:space="0" w:color="auto"/>
              <w:left w:val="single" w:sz="4" w:space="0" w:color="auto"/>
              <w:right w:val="single" w:sz="4" w:space="0" w:color="auto"/>
            </w:tcBorders>
            <w:shd w:val="clear" w:color="auto" w:fill="auto"/>
            <w:vAlign w:val="center"/>
          </w:tcPr>
          <w:p w14:paraId="5A6C5913" w14:textId="77777777" w:rsidR="008B60D2" w:rsidRPr="008B60D2" w:rsidRDefault="008B60D2" w:rsidP="008B60D2">
            <w:pPr>
              <w:pStyle w:val="a5"/>
            </w:pPr>
            <w:r w:rsidRPr="008B60D2">
              <w:rPr>
                <w:color w:val="000000"/>
                <w:lang w:eastAsia="ru-RU" w:bidi="ru-RU"/>
              </w:rPr>
              <w:t>Тест</w:t>
            </w:r>
          </w:p>
        </w:tc>
      </w:tr>
      <w:tr w:rsidR="008B60D2" w14:paraId="35A8402D" w14:textId="77777777" w:rsidTr="008B60D2">
        <w:tc>
          <w:tcPr>
            <w:tcW w:w="1667" w:type="pct"/>
            <w:tcBorders>
              <w:top w:val="single" w:sz="4" w:space="0" w:color="auto"/>
              <w:left w:val="single" w:sz="4" w:space="0" w:color="auto"/>
            </w:tcBorders>
            <w:shd w:val="clear" w:color="auto" w:fill="auto"/>
            <w:vAlign w:val="center"/>
          </w:tcPr>
          <w:p w14:paraId="29F59FD7" w14:textId="77777777" w:rsidR="008B60D2" w:rsidRPr="008B60D2" w:rsidRDefault="008B60D2" w:rsidP="008B60D2">
            <w:pPr>
              <w:pStyle w:val="a5"/>
            </w:pPr>
            <w:r w:rsidRPr="008B60D2">
              <w:rPr>
                <w:color w:val="000000"/>
                <w:lang w:eastAsia="ru-RU" w:bidi="ru-RU"/>
              </w:rPr>
              <w:t>Изобразительное искусство</w:t>
            </w:r>
          </w:p>
        </w:tc>
        <w:tc>
          <w:tcPr>
            <w:tcW w:w="1137" w:type="pct"/>
            <w:tcBorders>
              <w:top w:val="single" w:sz="4" w:space="0" w:color="auto"/>
              <w:left w:val="single" w:sz="4" w:space="0" w:color="auto"/>
            </w:tcBorders>
            <w:shd w:val="clear" w:color="auto" w:fill="auto"/>
            <w:vAlign w:val="center"/>
          </w:tcPr>
          <w:p w14:paraId="4F01CE93" w14:textId="77777777" w:rsidR="008B60D2" w:rsidRPr="008B60D2" w:rsidRDefault="008B60D2" w:rsidP="008B60D2">
            <w:pPr>
              <w:pStyle w:val="a5"/>
              <w:jc w:val="center"/>
            </w:pPr>
            <w:r w:rsidRPr="008B60D2">
              <w:rPr>
                <w:color w:val="000000"/>
                <w:lang w:eastAsia="ru-RU" w:bidi="ru-RU"/>
              </w:rPr>
              <w:t>5-7</w:t>
            </w:r>
          </w:p>
        </w:tc>
        <w:tc>
          <w:tcPr>
            <w:tcW w:w="2196" w:type="pct"/>
            <w:tcBorders>
              <w:top w:val="single" w:sz="4" w:space="0" w:color="auto"/>
              <w:left w:val="single" w:sz="4" w:space="0" w:color="auto"/>
              <w:right w:val="single" w:sz="4" w:space="0" w:color="auto"/>
            </w:tcBorders>
            <w:shd w:val="clear" w:color="auto" w:fill="auto"/>
            <w:vAlign w:val="center"/>
          </w:tcPr>
          <w:p w14:paraId="135EC495" w14:textId="77777777" w:rsidR="008B60D2" w:rsidRPr="008B60D2" w:rsidRDefault="008B60D2" w:rsidP="008B60D2">
            <w:pPr>
              <w:pStyle w:val="a5"/>
            </w:pPr>
            <w:r w:rsidRPr="008B60D2">
              <w:rPr>
                <w:color w:val="000000"/>
                <w:lang w:eastAsia="ru-RU" w:bidi="ru-RU"/>
              </w:rPr>
              <w:t>Разработка предметов живописи</w:t>
            </w:r>
          </w:p>
        </w:tc>
      </w:tr>
      <w:tr w:rsidR="008B60D2" w14:paraId="7BDBA6D2" w14:textId="77777777" w:rsidTr="008B60D2">
        <w:tc>
          <w:tcPr>
            <w:tcW w:w="1667" w:type="pct"/>
            <w:tcBorders>
              <w:top w:val="single" w:sz="4" w:space="0" w:color="auto"/>
              <w:left w:val="single" w:sz="4" w:space="0" w:color="auto"/>
              <w:bottom w:val="single" w:sz="4" w:space="0" w:color="auto"/>
            </w:tcBorders>
            <w:shd w:val="clear" w:color="auto" w:fill="auto"/>
            <w:vAlign w:val="center"/>
          </w:tcPr>
          <w:p w14:paraId="12B2D318" w14:textId="77777777" w:rsidR="008B60D2" w:rsidRPr="008B60D2" w:rsidRDefault="008B60D2" w:rsidP="008B60D2">
            <w:pPr>
              <w:pStyle w:val="a5"/>
            </w:pPr>
            <w:r w:rsidRPr="008B60D2">
              <w:rPr>
                <w:color w:val="000000"/>
                <w:lang w:eastAsia="ru-RU" w:bidi="ru-RU"/>
              </w:rPr>
              <w:t>Музыка</w:t>
            </w:r>
          </w:p>
        </w:tc>
        <w:tc>
          <w:tcPr>
            <w:tcW w:w="1137" w:type="pct"/>
            <w:tcBorders>
              <w:top w:val="single" w:sz="4" w:space="0" w:color="auto"/>
              <w:left w:val="single" w:sz="4" w:space="0" w:color="auto"/>
              <w:bottom w:val="single" w:sz="4" w:space="0" w:color="auto"/>
            </w:tcBorders>
            <w:shd w:val="clear" w:color="auto" w:fill="auto"/>
            <w:vAlign w:val="center"/>
          </w:tcPr>
          <w:p w14:paraId="715903E7" w14:textId="77777777" w:rsidR="008B60D2" w:rsidRPr="008B60D2" w:rsidRDefault="008B60D2" w:rsidP="008B60D2">
            <w:pPr>
              <w:pStyle w:val="a5"/>
              <w:jc w:val="center"/>
            </w:pPr>
            <w:r w:rsidRPr="008B60D2">
              <w:rPr>
                <w:color w:val="000000"/>
                <w:lang w:eastAsia="ru-RU" w:bidi="ru-RU"/>
              </w:rPr>
              <w:t>5-8</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7EF799FE" w14:textId="77777777" w:rsidR="008B60D2" w:rsidRPr="008B60D2" w:rsidRDefault="008B60D2" w:rsidP="008B60D2">
            <w:pPr>
              <w:pStyle w:val="a5"/>
            </w:pPr>
            <w:r w:rsidRPr="008B60D2">
              <w:rPr>
                <w:color w:val="000000"/>
                <w:lang w:eastAsia="ru-RU" w:bidi="ru-RU"/>
              </w:rPr>
              <w:t>Тест, индивидуальный проект</w:t>
            </w:r>
          </w:p>
        </w:tc>
      </w:tr>
      <w:tr w:rsidR="008B60D2" w14:paraId="635C5C08" w14:textId="77777777" w:rsidTr="008B60D2">
        <w:tc>
          <w:tcPr>
            <w:tcW w:w="1667" w:type="pct"/>
            <w:tcBorders>
              <w:top w:val="single" w:sz="4" w:space="0" w:color="auto"/>
              <w:left w:val="single" w:sz="4" w:space="0" w:color="auto"/>
            </w:tcBorders>
            <w:shd w:val="clear" w:color="auto" w:fill="auto"/>
            <w:vAlign w:val="center"/>
          </w:tcPr>
          <w:p w14:paraId="349BC8BE" w14:textId="77777777" w:rsidR="008B60D2" w:rsidRPr="008B60D2" w:rsidRDefault="008B60D2" w:rsidP="008B60D2">
            <w:pPr>
              <w:pStyle w:val="a5"/>
            </w:pPr>
            <w:r w:rsidRPr="008B60D2">
              <w:rPr>
                <w:color w:val="000000"/>
                <w:lang w:eastAsia="ru-RU" w:bidi="ru-RU"/>
              </w:rPr>
              <w:lastRenderedPageBreak/>
              <w:t>Труд (технология)</w:t>
            </w:r>
          </w:p>
        </w:tc>
        <w:tc>
          <w:tcPr>
            <w:tcW w:w="1137" w:type="pct"/>
            <w:tcBorders>
              <w:top w:val="single" w:sz="4" w:space="0" w:color="auto"/>
              <w:left w:val="single" w:sz="4" w:space="0" w:color="auto"/>
            </w:tcBorders>
            <w:shd w:val="clear" w:color="auto" w:fill="auto"/>
            <w:vAlign w:val="center"/>
          </w:tcPr>
          <w:p w14:paraId="5770DDA4" w14:textId="77777777" w:rsidR="008B60D2" w:rsidRPr="008B60D2" w:rsidRDefault="008B60D2" w:rsidP="008B60D2">
            <w:pPr>
              <w:pStyle w:val="a5"/>
              <w:jc w:val="center"/>
            </w:pPr>
            <w:r w:rsidRPr="008B60D2">
              <w:rPr>
                <w:color w:val="000000"/>
                <w:lang w:eastAsia="ru-RU" w:bidi="ru-RU"/>
              </w:rPr>
              <w:t>5-9</w:t>
            </w:r>
          </w:p>
        </w:tc>
        <w:tc>
          <w:tcPr>
            <w:tcW w:w="2196" w:type="pct"/>
            <w:tcBorders>
              <w:top w:val="single" w:sz="4" w:space="0" w:color="auto"/>
              <w:left w:val="single" w:sz="4" w:space="0" w:color="auto"/>
              <w:right w:val="single" w:sz="4" w:space="0" w:color="auto"/>
            </w:tcBorders>
            <w:shd w:val="clear" w:color="auto" w:fill="auto"/>
            <w:vAlign w:val="center"/>
          </w:tcPr>
          <w:p w14:paraId="1FF3B465" w14:textId="77777777" w:rsidR="008B60D2" w:rsidRPr="008B60D2" w:rsidRDefault="008B60D2" w:rsidP="008B60D2">
            <w:pPr>
              <w:pStyle w:val="a5"/>
            </w:pPr>
            <w:r w:rsidRPr="008B60D2">
              <w:rPr>
                <w:color w:val="000000"/>
                <w:lang w:eastAsia="ru-RU" w:bidi="ru-RU"/>
              </w:rPr>
              <w:t>Разработка изделий</w:t>
            </w:r>
          </w:p>
        </w:tc>
      </w:tr>
      <w:tr w:rsidR="008B60D2" w14:paraId="70E35B96" w14:textId="77777777" w:rsidTr="008B60D2">
        <w:tc>
          <w:tcPr>
            <w:tcW w:w="1667" w:type="pct"/>
            <w:tcBorders>
              <w:top w:val="single" w:sz="4" w:space="0" w:color="auto"/>
              <w:left w:val="single" w:sz="4" w:space="0" w:color="auto"/>
            </w:tcBorders>
            <w:shd w:val="clear" w:color="auto" w:fill="auto"/>
            <w:vAlign w:val="center"/>
          </w:tcPr>
          <w:p w14:paraId="69439AD6" w14:textId="77777777" w:rsidR="008B60D2" w:rsidRPr="008B60D2" w:rsidRDefault="008B60D2" w:rsidP="008B60D2">
            <w:pPr>
              <w:pStyle w:val="a5"/>
            </w:pPr>
            <w:r w:rsidRPr="008B60D2">
              <w:rPr>
                <w:color w:val="000000"/>
                <w:lang w:eastAsia="ru-RU" w:bidi="ru-RU"/>
              </w:rPr>
              <w:t>Физическая культура</w:t>
            </w:r>
          </w:p>
        </w:tc>
        <w:tc>
          <w:tcPr>
            <w:tcW w:w="1137" w:type="pct"/>
            <w:tcBorders>
              <w:top w:val="single" w:sz="4" w:space="0" w:color="auto"/>
              <w:left w:val="single" w:sz="4" w:space="0" w:color="auto"/>
            </w:tcBorders>
            <w:shd w:val="clear" w:color="auto" w:fill="auto"/>
            <w:vAlign w:val="center"/>
          </w:tcPr>
          <w:p w14:paraId="6197EE37" w14:textId="77777777" w:rsidR="008B60D2" w:rsidRPr="008B60D2" w:rsidRDefault="008B60D2" w:rsidP="008B60D2">
            <w:pPr>
              <w:pStyle w:val="a5"/>
              <w:jc w:val="center"/>
            </w:pPr>
            <w:r w:rsidRPr="008B60D2">
              <w:rPr>
                <w:color w:val="000000"/>
                <w:lang w:eastAsia="ru-RU" w:bidi="ru-RU"/>
              </w:rPr>
              <w:t>5-9</w:t>
            </w:r>
          </w:p>
        </w:tc>
        <w:tc>
          <w:tcPr>
            <w:tcW w:w="2196" w:type="pct"/>
            <w:tcBorders>
              <w:top w:val="single" w:sz="4" w:space="0" w:color="auto"/>
              <w:left w:val="single" w:sz="4" w:space="0" w:color="auto"/>
              <w:right w:val="single" w:sz="4" w:space="0" w:color="auto"/>
            </w:tcBorders>
            <w:shd w:val="clear" w:color="auto" w:fill="auto"/>
            <w:vAlign w:val="center"/>
          </w:tcPr>
          <w:p w14:paraId="1C9A9218" w14:textId="77777777" w:rsidR="008B60D2" w:rsidRPr="008B60D2" w:rsidRDefault="008B60D2" w:rsidP="008B60D2">
            <w:pPr>
              <w:pStyle w:val="a5"/>
            </w:pPr>
            <w:r w:rsidRPr="008B60D2">
              <w:rPr>
                <w:color w:val="000000"/>
                <w:lang w:eastAsia="ru-RU" w:bidi="ru-RU"/>
              </w:rPr>
              <w:t>Сдача нормативов, тест</w:t>
            </w:r>
          </w:p>
        </w:tc>
      </w:tr>
      <w:tr w:rsidR="008B60D2" w14:paraId="0AA531DF" w14:textId="77777777" w:rsidTr="008B60D2">
        <w:tc>
          <w:tcPr>
            <w:tcW w:w="1667" w:type="pct"/>
            <w:tcBorders>
              <w:top w:val="single" w:sz="4" w:space="0" w:color="auto"/>
              <w:left w:val="single" w:sz="4" w:space="0" w:color="auto"/>
            </w:tcBorders>
            <w:shd w:val="clear" w:color="auto" w:fill="auto"/>
            <w:vAlign w:val="center"/>
          </w:tcPr>
          <w:p w14:paraId="5D3D8486" w14:textId="77777777" w:rsidR="008B60D2" w:rsidRPr="008B60D2" w:rsidRDefault="008B60D2" w:rsidP="008B60D2">
            <w:pPr>
              <w:pStyle w:val="a5"/>
            </w:pPr>
            <w:r w:rsidRPr="008B60D2">
              <w:rPr>
                <w:color w:val="000000"/>
                <w:lang w:eastAsia="ru-RU" w:bidi="ru-RU"/>
              </w:rPr>
              <w:t>Основы безопасности и защиты Родины</w:t>
            </w:r>
          </w:p>
        </w:tc>
        <w:tc>
          <w:tcPr>
            <w:tcW w:w="1137" w:type="pct"/>
            <w:tcBorders>
              <w:top w:val="single" w:sz="4" w:space="0" w:color="auto"/>
              <w:left w:val="single" w:sz="4" w:space="0" w:color="auto"/>
            </w:tcBorders>
            <w:shd w:val="clear" w:color="auto" w:fill="auto"/>
            <w:vAlign w:val="center"/>
          </w:tcPr>
          <w:p w14:paraId="1C11EC69" w14:textId="77777777" w:rsidR="008B60D2" w:rsidRPr="008B60D2" w:rsidRDefault="008B60D2" w:rsidP="008B60D2">
            <w:pPr>
              <w:pStyle w:val="a5"/>
              <w:jc w:val="center"/>
            </w:pPr>
            <w:r w:rsidRPr="008B60D2">
              <w:rPr>
                <w:color w:val="000000"/>
                <w:lang w:eastAsia="ru-RU" w:bidi="ru-RU"/>
              </w:rPr>
              <w:t>8-9</w:t>
            </w:r>
          </w:p>
        </w:tc>
        <w:tc>
          <w:tcPr>
            <w:tcW w:w="2196" w:type="pct"/>
            <w:tcBorders>
              <w:top w:val="single" w:sz="4" w:space="0" w:color="auto"/>
              <w:left w:val="single" w:sz="4" w:space="0" w:color="auto"/>
              <w:right w:val="single" w:sz="4" w:space="0" w:color="auto"/>
            </w:tcBorders>
            <w:shd w:val="clear" w:color="auto" w:fill="auto"/>
            <w:vAlign w:val="center"/>
          </w:tcPr>
          <w:p w14:paraId="76A748EA" w14:textId="77777777" w:rsidR="008B60D2" w:rsidRPr="008B60D2" w:rsidRDefault="008B60D2" w:rsidP="008B60D2">
            <w:pPr>
              <w:pStyle w:val="a5"/>
            </w:pPr>
            <w:r w:rsidRPr="008B60D2">
              <w:rPr>
                <w:color w:val="000000"/>
                <w:lang w:eastAsia="ru-RU" w:bidi="ru-RU"/>
              </w:rPr>
              <w:t>Тест</w:t>
            </w:r>
          </w:p>
        </w:tc>
      </w:tr>
    </w:tbl>
    <w:p w14:paraId="7E76EB09" w14:textId="77777777" w:rsidR="0058105A" w:rsidRDefault="0058105A" w:rsidP="00645D28">
      <w:pPr>
        <w:spacing w:line="276" w:lineRule="auto"/>
        <w:jc w:val="both"/>
      </w:pPr>
    </w:p>
    <w:p w14:paraId="3323ACDC" w14:textId="77777777" w:rsidR="008B60D2" w:rsidRDefault="008B60D2" w:rsidP="00645D28">
      <w:pPr>
        <w:spacing w:line="276" w:lineRule="auto"/>
        <w:jc w:val="both"/>
      </w:pPr>
    </w:p>
    <w:p w14:paraId="7AAB3FAC" w14:textId="77777777" w:rsidR="008B60D2" w:rsidRPr="008B60D2" w:rsidRDefault="008B60D2" w:rsidP="00645D28">
      <w:pPr>
        <w:spacing w:line="276" w:lineRule="auto"/>
        <w:jc w:val="both"/>
        <w:rPr>
          <w:rFonts w:ascii="Times New Roman" w:hAnsi="Times New Roman" w:cs="Times New Roman"/>
        </w:rPr>
      </w:pPr>
      <w:r w:rsidRPr="008B60D2">
        <w:rPr>
          <w:rFonts w:ascii="Times New Roman" w:hAnsi="Times New Roman" w:cs="Times New Roman"/>
          <w:color w:val="000000"/>
          <w:sz w:val="24"/>
          <w:szCs w:val="24"/>
          <w:lang w:eastAsia="ru-RU" w:bidi="ru-RU"/>
        </w:rPr>
        <w:t>Освоение основной образовательной программ основного общего образования завершается итоговой аттестацией. Нормативный срок освоения основной образовательной программы основного</w:t>
      </w:r>
      <w:r>
        <w:rPr>
          <w:rFonts w:ascii="Times New Roman" w:hAnsi="Times New Roman" w:cs="Times New Roman"/>
          <w:color w:val="000000"/>
          <w:sz w:val="24"/>
          <w:szCs w:val="24"/>
          <w:lang w:eastAsia="ru-RU" w:bidi="ru-RU"/>
        </w:rPr>
        <w:t xml:space="preserve"> </w:t>
      </w:r>
      <w:r w:rsidRPr="008B60D2">
        <w:rPr>
          <w:rFonts w:ascii="Times New Roman" w:hAnsi="Times New Roman" w:cs="Times New Roman"/>
          <w:color w:val="000000"/>
          <w:sz w:val="24"/>
          <w:szCs w:val="24"/>
          <w:lang w:eastAsia="ru-RU" w:bidi="ru-RU"/>
        </w:rPr>
        <w:t xml:space="preserve">общего образования составляет 5 лет. </w:t>
      </w:r>
    </w:p>
    <w:sectPr w:rsidR="008B60D2" w:rsidRPr="008B60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6B"/>
    <w:rsid w:val="0032186B"/>
    <w:rsid w:val="00573CA1"/>
    <w:rsid w:val="0058105A"/>
    <w:rsid w:val="00645D28"/>
    <w:rsid w:val="006B1699"/>
    <w:rsid w:val="008B60D2"/>
    <w:rsid w:val="00A0255C"/>
    <w:rsid w:val="00AA2326"/>
    <w:rsid w:val="00AC7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4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D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1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Другое_"/>
    <w:basedOn w:val="a0"/>
    <w:link w:val="a5"/>
    <w:rsid w:val="0058105A"/>
    <w:rPr>
      <w:rFonts w:ascii="Times New Roman" w:eastAsia="Times New Roman" w:hAnsi="Times New Roman" w:cs="Times New Roman"/>
    </w:rPr>
  </w:style>
  <w:style w:type="paragraph" w:customStyle="1" w:styleId="a5">
    <w:name w:val="Другое"/>
    <w:basedOn w:val="a"/>
    <w:link w:val="a4"/>
    <w:rsid w:val="0058105A"/>
    <w:pPr>
      <w:widowControl w:val="0"/>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AC7F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7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D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1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Другое_"/>
    <w:basedOn w:val="a0"/>
    <w:link w:val="a5"/>
    <w:rsid w:val="0058105A"/>
    <w:rPr>
      <w:rFonts w:ascii="Times New Roman" w:eastAsia="Times New Roman" w:hAnsi="Times New Roman" w:cs="Times New Roman"/>
    </w:rPr>
  </w:style>
  <w:style w:type="paragraph" w:customStyle="1" w:styleId="a5">
    <w:name w:val="Другое"/>
    <w:basedOn w:val="a"/>
    <w:link w:val="a4"/>
    <w:rsid w:val="0058105A"/>
    <w:pPr>
      <w:widowControl w:val="0"/>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AC7F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7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862</Words>
  <Characters>4918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ПК2</cp:lastModifiedBy>
  <cp:revision>4</cp:revision>
  <cp:lastPrinted>2024-08-28T12:05:00Z</cp:lastPrinted>
  <dcterms:created xsi:type="dcterms:W3CDTF">2024-06-25T09:36:00Z</dcterms:created>
  <dcterms:modified xsi:type="dcterms:W3CDTF">2024-08-28T12:20:00Z</dcterms:modified>
</cp:coreProperties>
</file>